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642F" w14:textId="77777777" w:rsidR="007166CC" w:rsidRPr="00AC35B3" w:rsidRDefault="00105D11" w:rsidP="00214EEA">
      <w:pPr>
        <w:tabs>
          <w:tab w:val="left" w:pos="8640"/>
        </w:tabs>
        <w:suppressAutoHyphens/>
        <w:spacing w:before="3000" w:line="240" w:lineRule="auto"/>
        <w:jc w:val="center"/>
        <w:rPr>
          <w:rFonts w:ascii="Arial" w:eastAsia="SimSun" w:hAnsi="Arial" w:cs="Arial"/>
          <w:noProof/>
          <w:sz w:val="24"/>
          <w:szCs w:val="24"/>
          <w:u w:val="single"/>
        </w:rPr>
      </w:pPr>
      <w:r w:rsidRPr="00AC35B3">
        <w:rPr>
          <w:rFonts w:ascii="Arial" w:eastAsia="SimSun" w:hAnsi="Arial" w:cs="Arial"/>
          <w:b/>
          <w:bCs/>
          <w:noProof/>
          <w:sz w:val="24"/>
          <w:szCs w:val="24"/>
        </w:rPr>
        <w:t>Superior Court of Washington, County of</w:t>
      </w:r>
      <w:r w:rsidRPr="00AC35B3">
        <w:rPr>
          <w:rFonts w:ascii="Arial" w:eastAsia="SimSun" w:hAnsi="Arial" w:cs="Arial"/>
          <w:noProof/>
          <w:sz w:val="24"/>
          <w:szCs w:val="24"/>
          <w:u w:val="single"/>
        </w:rPr>
        <w:tab/>
      </w:r>
    </w:p>
    <w:p w14:paraId="7DA37E3E" w14:textId="54DE4D19" w:rsidR="003E4787" w:rsidRPr="00AC35B3" w:rsidRDefault="007166CC" w:rsidP="006047C7">
      <w:pPr>
        <w:tabs>
          <w:tab w:val="left" w:pos="8640"/>
        </w:tabs>
        <w:suppressAutoHyphens/>
        <w:spacing w:after="120" w:line="240" w:lineRule="auto"/>
        <w:ind w:left="360"/>
        <w:rPr>
          <w:rFonts w:ascii="Arial" w:eastAsia="SimSun" w:hAnsi="Arial" w:cs="Arial"/>
          <w:b/>
          <w:i/>
          <w:iCs/>
          <w:noProof/>
          <w:sz w:val="24"/>
          <w:szCs w:val="24"/>
        </w:rPr>
      </w:pPr>
      <w:r w:rsidRPr="00AC35B3">
        <w:rPr>
          <w:rFonts w:ascii="Arial" w:eastAsia="SimSun" w:hAnsi="Arial" w:cs="Arial"/>
          <w:b/>
          <w:bCs/>
          <w:i/>
          <w:iCs/>
          <w:noProof/>
          <w:sz w:val="24"/>
          <w:szCs w:val="24"/>
          <w:lang w:eastAsia="zh-CN"/>
        </w:rPr>
        <w:t>华盛顿州</w:t>
      </w:r>
      <w:r w:rsidRPr="00AC35B3">
        <w:rPr>
          <w:rFonts w:ascii="Arial" w:eastAsia="SimSun" w:hAnsi="Arial" w:cs="Arial"/>
          <w:b/>
          <w:bCs/>
          <w:i/>
          <w:iCs/>
          <w:noProof/>
          <w:sz w:val="24"/>
          <w:szCs w:val="24"/>
          <w:lang w:eastAsia="zh-CN"/>
        </w:rPr>
        <w:t xml:space="preserve"> </w:t>
      </w:r>
      <w:r w:rsidRPr="00AC35B3">
        <w:rPr>
          <w:rFonts w:ascii="Arial" w:eastAsia="SimSun" w:hAnsi="Arial" w:cs="Arial"/>
          <w:b/>
          <w:bCs/>
          <w:i/>
          <w:iCs/>
          <w:noProof/>
          <w:sz w:val="24"/>
          <w:szCs w:val="24"/>
          <w:lang w:eastAsia="zh-CN"/>
        </w:rPr>
        <w:t>县高等法院</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C93563" w:rsidRPr="00AC35B3" w14:paraId="2F0EFA82" w14:textId="77777777">
        <w:tc>
          <w:tcPr>
            <w:tcW w:w="4145" w:type="dxa"/>
            <w:tcBorders>
              <w:top w:val="nil"/>
              <w:left w:val="nil"/>
              <w:bottom w:val="single" w:sz="6" w:space="0" w:color="auto"/>
              <w:right w:val="nil"/>
            </w:tcBorders>
          </w:tcPr>
          <w:p w14:paraId="042EF9F4" w14:textId="77777777" w:rsidR="0006365D" w:rsidRPr="00AC35B3" w:rsidRDefault="0006365D"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p>
          <w:p w14:paraId="743BFF96" w14:textId="77777777" w:rsidR="007166CC" w:rsidRPr="00AC35B3"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r w:rsidRPr="00AC35B3">
              <w:rPr>
                <w:rFonts w:ascii="Arial" w:eastAsia="SimSun" w:hAnsi="Arial" w:cs="Arial"/>
                <w:b/>
                <w:bCs/>
                <w:noProof/>
              </w:rPr>
              <w:t>State of Washington</w:t>
            </w:r>
            <w:r w:rsidRPr="00AC35B3">
              <w:rPr>
                <w:rFonts w:ascii="Arial" w:eastAsia="SimSun" w:hAnsi="Arial" w:cs="Arial"/>
                <w:noProof/>
              </w:rPr>
              <w:t>, Plaintiff,</w:t>
            </w:r>
          </w:p>
          <w:p w14:paraId="1937A8A3" w14:textId="6FCD3D1F" w:rsidR="00C93563" w:rsidRPr="00AC35B3"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rPr>
            </w:pPr>
            <w:r w:rsidRPr="00AC35B3">
              <w:rPr>
                <w:rFonts w:ascii="Arial" w:eastAsia="SimSun" w:hAnsi="Arial" w:cs="Arial"/>
                <w:b/>
                <w:bCs/>
                <w:i/>
                <w:iCs/>
                <w:noProof/>
                <w:lang w:eastAsia="zh-CN"/>
              </w:rPr>
              <w:t>华盛顿州</w:t>
            </w:r>
            <w:r w:rsidRPr="00AC35B3">
              <w:rPr>
                <w:rFonts w:ascii="Arial" w:eastAsia="SimSun" w:hAnsi="Arial" w:cs="Arial"/>
                <w:i/>
                <w:iCs/>
                <w:noProof/>
                <w:lang w:eastAsia="zh-CN"/>
              </w:rPr>
              <w:t>，原告，</w:t>
            </w:r>
          </w:p>
          <w:p w14:paraId="074D2207" w14:textId="77777777" w:rsidR="00C93563" w:rsidRPr="00AC35B3"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p>
          <w:p w14:paraId="32C58B23" w14:textId="77777777" w:rsidR="007166CC" w:rsidRPr="00AC35B3" w:rsidRDefault="00683C01"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r w:rsidRPr="00AC35B3">
              <w:rPr>
                <w:rFonts w:ascii="Arial" w:eastAsia="SimSun" w:hAnsi="Arial" w:cs="Arial"/>
                <w:noProof/>
              </w:rPr>
              <w:t>vs.</w:t>
            </w:r>
          </w:p>
          <w:p w14:paraId="351F0B7C" w14:textId="4BD5C35D" w:rsidR="00C93563" w:rsidRPr="00AC35B3"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rPr>
            </w:pPr>
            <w:r w:rsidRPr="00AC35B3">
              <w:rPr>
                <w:rFonts w:ascii="Arial" w:eastAsia="SimSun" w:hAnsi="Arial" w:cs="Arial"/>
                <w:i/>
                <w:iCs/>
                <w:noProof/>
                <w:lang w:eastAsia="zh-CN"/>
              </w:rPr>
              <w:t>诉</w:t>
            </w:r>
          </w:p>
          <w:p w14:paraId="666B1E40" w14:textId="77777777" w:rsidR="007166CC" w:rsidRPr="00AC35B3" w:rsidRDefault="00C93563" w:rsidP="00214EEA">
            <w:pPr>
              <w:tabs>
                <w:tab w:val="left" w:pos="0"/>
                <w:tab w:val="left" w:pos="432"/>
                <w:tab w:val="left" w:pos="720"/>
                <w:tab w:val="left" w:pos="1440"/>
                <w:tab w:val="left" w:pos="2160"/>
                <w:tab w:val="left" w:leader="dot" w:pos="2880"/>
                <w:tab w:val="left" w:leader="dot" w:pos="3575"/>
              </w:tabs>
              <w:suppressAutoHyphens/>
              <w:spacing w:line="240" w:lineRule="auto"/>
              <w:rPr>
                <w:rFonts w:ascii="Arial" w:eastAsia="SimSun" w:hAnsi="Arial" w:cs="Arial"/>
                <w:noProof/>
              </w:rPr>
            </w:pPr>
            <w:r w:rsidRPr="00AC35B3">
              <w:rPr>
                <w:rFonts w:ascii="Arial" w:eastAsia="SimSun" w:hAnsi="Arial" w:cs="Arial"/>
                <w:noProof/>
              </w:rPr>
              <w:t>_______________________________,</w:t>
            </w:r>
          </w:p>
          <w:p w14:paraId="4EB9381F" w14:textId="77777777" w:rsidR="007166CC" w:rsidRPr="00AC35B3"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r w:rsidRPr="00AC35B3">
              <w:rPr>
                <w:rFonts w:ascii="Arial" w:eastAsia="SimSun" w:hAnsi="Arial" w:cs="Arial"/>
                <w:noProof/>
              </w:rPr>
              <w:t>Defendant.</w:t>
            </w:r>
          </w:p>
          <w:p w14:paraId="72D46D02" w14:textId="528A7F20" w:rsidR="00C93563" w:rsidRPr="00AC35B3"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rPr>
            </w:pPr>
            <w:r w:rsidRPr="00AC35B3">
              <w:rPr>
                <w:rFonts w:ascii="Arial" w:eastAsia="SimSun" w:hAnsi="Arial" w:cs="Arial"/>
                <w:i/>
                <w:iCs/>
                <w:noProof/>
                <w:lang w:eastAsia="zh-CN"/>
              </w:rPr>
              <w:t>被告。</w:t>
            </w:r>
          </w:p>
          <w:p w14:paraId="5A66DE5D" w14:textId="77777777" w:rsidR="00C93563" w:rsidRPr="00AC35B3"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p>
          <w:p w14:paraId="63AEE5CD" w14:textId="77777777" w:rsidR="007166CC" w:rsidRPr="00AC35B3"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r w:rsidRPr="00AC35B3">
              <w:rPr>
                <w:rFonts w:ascii="Arial" w:eastAsia="SimSun" w:hAnsi="Arial" w:cs="Arial"/>
                <w:noProof/>
              </w:rPr>
              <w:t>SID:</w:t>
            </w:r>
          </w:p>
          <w:p w14:paraId="376D7146" w14:textId="13EA49D8" w:rsidR="00C93563" w:rsidRPr="00AC35B3"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rPr>
            </w:pPr>
            <w:r w:rsidRPr="00AC35B3">
              <w:rPr>
                <w:rFonts w:ascii="Arial" w:eastAsia="SimSun" w:hAnsi="Arial" w:cs="Arial"/>
                <w:i/>
                <w:iCs/>
                <w:noProof/>
                <w:lang w:eastAsia="zh-CN"/>
              </w:rPr>
              <w:t>SID</w:t>
            </w:r>
            <w:r w:rsidRPr="00AC35B3">
              <w:rPr>
                <w:rFonts w:ascii="Arial" w:eastAsia="SimSun" w:hAnsi="Arial" w:cs="Arial"/>
                <w:i/>
                <w:iCs/>
                <w:noProof/>
                <w:lang w:eastAsia="zh-CN"/>
              </w:rPr>
              <w:t>：</w:t>
            </w:r>
          </w:p>
          <w:p w14:paraId="68B9D055" w14:textId="77777777" w:rsidR="007166CC" w:rsidRPr="00AC35B3" w:rsidRDefault="00C93563"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rPr>
            </w:pPr>
            <w:r w:rsidRPr="00AC35B3">
              <w:rPr>
                <w:rFonts w:ascii="Arial" w:eastAsia="SimSun" w:hAnsi="Arial" w:cs="Arial"/>
                <w:noProof/>
              </w:rPr>
              <w:t>If no SID, use DOB:</w:t>
            </w:r>
          </w:p>
          <w:p w14:paraId="7C9F5BF3" w14:textId="08B44F6F" w:rsidR="00C93563" w:rsidRPr="00AC35B3" w:rsidRDefault="007166CC" w:rsidP="00214EEA">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rPr>
            </w:pPr>
            <w:r w:rsidRPr="00AC35B3">
              <w:rPr>
                <w:rFonts w:ascii="Arial" w:eastAsia="SimSun" w:hAnsi="Arial" w:cs="Arial"/>
                <w:i/>
                <w:iCs/>
                <w:noProof/>
                <w:lang w:eastAsia="zh-CN"/>
              </w:rPr>
              <w:t>如果没有</w:t>
            </w:r>
            <w:r w:rsidRPr="00AC35B3">
              <w:rPr>
                <w:rFonts w:ascii="Arial" w:eastAsia="SimSun" w:hAnsi="Arial" w:cs="Arial"/>
                <w:i/>
                <w:iCs/>
                <w:noProof/>
                <w:lang w:eastAsia="zh-CN"/>
              </w:rPr>
              <w:t>SID</w:t>
            </w:r>
            <w:r w:rsidRPr="00AC35B3">
              <w:rPr>
                <w:rFonts w:ascii="Arial" w:eastAsia="SimSun" w:hAnsi="Arial" w:cs="Arial"/>
                <w:i/>
                <w:iCs/>
                <w:noProof/>
                <w:lang w:eastAsia="zh-CN"/>
              </w:rPr>
              <w:t>，则使用</w:t>
            </w:r>
            <w:r w:rsidRPr="00AC35B3">
              <w:rPr>
                <w:rFonts w:ascii="Arial" w:eastAsia="SimSun" w:hAnsi="Arial" w:cs="Arial"/>
                <w:i/>
                <w:iCs/>
                <w:noProof/>
                <w:lang w:eastAsia="zh-CN"/>
              </w:rPr>
              <w:t>DOB</w:t>
            </w:r>
            <w:r w:rsidRPr="00AC35B3">
              <w:rPr>
                <w:rFonts w:ascii="Arial" w:eastAsia="SimSun" w:hAnsi="Arial" w:cs="Arial"/>
                <w:i/>
                <w:iCs/>
                <w:noProof/>
                <w:lang w:eastAsia="zh-CN"/>
              </w:rPr>
              <w:t>：</w:t>
            </w:r>
          </w:p>
        </w:tc>
        <w:tc>
          <w:tcPr>
            <w:tcW w:w="5130" w:type="dxa"/>
            <w:tcBorders>
              <w:top w:val="nil"/>
              <w:left w:val="single" w:sz="6" w:space="0" w:color="auto"/>
              <w:bottom w:val="single" w:sz="6" w:space="0" w:color="auto"/>
              <w:right w:val="nil"/>
            </w:tcBorders>
          </w:tcPr>
          <w:p w14:paraId="737765FF" w14:textId="77777777" w:rsidR="007166CC" w:rsidRPr="00AC35B3"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noProof/>
              </w:rPr>
            </w:pPr>
            <w:r w:rsidRPr="00AC35B3">
              <w:rPr>
                <w:rFonts w:ascii="Arial" w:eastAsia="SimSun" w:hAnsi="Arial" w:cs="Arial"/>
                <w:b/>
                <w:bCs/>
                <w:noProof/>
              </w:rPr>
              <w:t>Criminal Case No.</w:t>
            </w:r>
            <w:r w:rsidRPr="00AC35B3">
              <w:rPr>
                <w:rFonts w:ascii="Arial" w:eastAsia="SimSun" w:hAnsi="Arial" w:cs="Arial"/>
                <w:noProof/>
              </w:rPr>
              <w:t>:______________________</w:t>
            </w:r>
          </w:p>
          <w:p w14:paraId="08976B19" w14:textId="53622BAE" w:rsidR="00C93563" w:rsidRPr="00AC35B3"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i/>
                <w:iCs/>
                <w:noProof/>
              </w:rPr>
            </w:pPr>
            <w:r w:rsidRPr="00AC35B3">
              <w:rPr>
                <w:rFonts w:ascii="Arial" w:eastAsia="SimSun" w:hAnsi="Arial" w:cs="Arial"/>
                <w:b/>
                <w:bCs/>
                <w:i/>
                <w:iCs/>
                <w:noProof/>
                <w:lang w:eastAsia="zh-CN"/>
              </w:rPr>
              <w:t>刑事案件编号</w:t>
            </w:r>
            <w:r w:rsidRPr="00AC35B3">
              <w:rPr>
                <w:rFonts w:ascii="Arial" w:eastAsia="SimSun" w:hAnsi="Arial" w:cs="Arial"/>
                <w:i/>
                <w:iCs/>
                <w:noProof/>
                <w:lang w:eastAsia="zh-CN"/>
              </w:rPr>
              <w:t>：</w:t>
            </w:r>
          </w:p>
          <w:p w14:paraId="0AFEB20F" w14:textId="77777777" w:rsidR="007166CC" w:rsidRPr="00AC35B3"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line="240" w:lineRule="auto"/>
              <w:rPr>
                <w:rFonts w:ascii="Arial" w:eastAsia="SimSun" w:hAnsi="Arial" w:cs="Arial"/>
                <w:noProof/>
              </w:rPr>
            </w:pPr>
            <w:r w:rsidRPr="00AC35B3">
              <w:rPr>
                <w:rFonts w:ascii="Arial" w:eastAsia="SimSun" w:hAnsi="Arial" w:cs="Arial"/>
                <w:b/>
                <w:bCs/>
                <w:noProof/>
              </w:rPr>
              <w:t>Civil Case No.</w:t>
            </w:r>
            <w:r w:rsidRPr="00AC35B3">
              <w:rPr>
                <w:rFonts w:ascii="Arial" w:eastAsia="SimSun" w:hAnsi="Arial" w:cs="Arial"/>
                <w:noProof/>
              </w:rPr>
              <w:t>:________________________</w:t>
            </w:r>
          </w:p>
          <w:p w14:paraId="33F44E43" w14:textId="7DA65F1C" w:rsidR="003E4787" w:rsidRPr="00AC35B3" w:rsidRDefault="007166CC"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i/>
                <w:iCs/>
                <w:noProof/>
              </w:rPr>
            </w:pPr>
            <w:r w:rsidRPr="00AC35B3">
              <w:rPr>
                <w:rFonts w:ascii="Arial" w:eastAsia="SimSun" w:hAnsi="Arial" w:cs="Arial"/>
                <w:b/>
                <w:bCs/>
                <w:i/>
                <w:iCs/>
                <w:noProof/>
                <w:lang w:eastAsia="zh-CN"/>
              </w:rPr>
              <w:t>民事案件编号</w:t>
            </w:r>
            <w:r w:rsidRPr="00AC35B3">
              <w:rPr>
                <w:rFonts w:ascii="Arial" w:eastAsia="SimSun" w:hAnsi="Arial" w:cs="Arial"/>
                <w:i/>
                <w:iCs/>
                <w:noProof/>
                <w:lang w:eastAsia="zh-CN"/>
              </w:rPr>
              <w:t>：</w:t>
            </w:r>
          </w:p>
          <w:p w14:paraId="3E6B3250" w14:textId="77777777" w:rsidR="003610F4" w:rsidRPr="00AC35B3" w:rsidRDefault="003610F4" w:rsidP="00214EE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noProof/>
              </w:rPr>
            </w:pPr>
          </w:p>
          <w:p w14:paraId="66BCA774" w14:textId="77777777" w:rsidR="007166CC" w:rsidRPr="00AC35B3" w:rsidRDefault="005B1105"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eastAsia="SimSun" w:hAnsi="Arial" w:cs="Arial"/>
                <w:b/>
                <w:noProof/>
              </w:rPr>
            </w:pPr>
            <w:proofErr w:type="gramStart"/>
            <w:r w:rsidRPr="00AC35B3">
              <w:rPr>
                <w:rFonts w:ascii="Arial" w:eastAsia="SimSun" w:hAnsi="Arial" w:cs="Arial"/>
                <w:b/>
                <w:bCs/>
                <w:sz w:val="24"/>
                <w:szCs w:val="24"/>
              </w:rPr>
              <w:t>[  ]</w:t>
            </w:r>
            <w:proofErr w:type="gramEnd"/>
            <w:r w:rsidRPr="00AC35B3">
              <w:rPr>
                <w:rFonts w:ascii="Arial" w:eastAsia="SimSun" w:hAnsi="Arial" w:cs="Arial"/>
                <w:b/>
                <w:bCs/>
                <w:sz w:val="24"/>
                <w:szCs w:val="24"/>
              </w:rPr>
              <w:t xml:space="preserve">  </w:t>
            </w:r>
            <w:r w:rsidRPr="00AC35B3">
              <w:rPr>
                <w:rFonts w:ascii="Arial" w:eastAsia="SimSun" w:hAnsi="Arial" w:cs="Arial"/>
                <w:b/>
                <w:bCs/>
                <w:szCs w:val="22"/>
              </w:rPr>
              <w:t>Certificate and Order of Discharge</w:t>
            </w:r>
            <w:r w:rsidRPr="00AC35B3">
              <w:rPr>
                <w:rFonts w:ascii="Arial" w:eastAsia="SimSun" w:hAnsi="Arial" w:cs="Arial"/>
                <w:b/>
                <w:bCs/>
                <w:sz w:val="24"/>
                <w:szCs w:val="24"/>
              </w:rPr>
              <w:t xml:space="preserve"> </w:t>
            </w:r>
            <w:r w:rsidRPr="00AC35B3">
              <w:rPr>
                <w:rFonts w:ascii="Arial" w:eastAsia="SimSun" w:hAnsi="Arial" w:cs="Arial"/>
                <w:b/>
                <w:bCs/>
                <w:sz w:val="24"/>
                <w:szCs w:val="24"/>
              </w:rPr>
              <w:br/>
            </w:r>
            <w:r w:rsidRPr="00AC35B3">
              <w:rPr>
                <w:rFonts w:ascii="Arial" w:eastAsia="SimSun" w:hAnsi="Arial" w:cs="Arial"/>
                <w:b/>
                <w:bCs/>
                <w:noProof/>
              </w:rPr>
              <w:t>(1 - CRORD, 2 - CRORDP)</w:t>
            </w:r>
          </w:p>
          <w:p w14:paraId="3175F5F7" w14:textId="7F5005DE" w:rsidR="00715C5D" w:rsidRPr="00AC35B3" w:rsidRDefault="006047C7" w:rsidP="00214EEA">
            <w:pPr>
              <w:tabs>
                <w:tab w:val="left" w:pos="2160"/>
                <w:tab w:val="left" w:leader="dot" w:pos="2880"/>
                <w:tab w:val="left" w:leader="dot" w:pos="3600"/>
                <w:tab w:val="left" w:leader="dot" w:pos="4320"/>
                <w:tab w:val="left" w:leader="dot" w:pos="5040"/>
              </w:tabs>
              <w:suppressAutoHyphens/>
              <w:spacing w:line="240" w:lineRule="auto"/>
              <w:ind w:left="510" w:hanging="450"/>
              <w:rPr>
                <w:rFonts w:ascii="Arial" w:eastAsia="SimSun" w:hAnsi="Arial" w:cs="Arial"/>
                <w:b/>
                <w:bCs/>
                <w:i/>
                <w:iCs/>
                <w:sz w:val="24"/>
                <w:szCs w:val="24"/>
              </w:rPr>
            </w:pPr>
            <w:r w:rsidRPr="00AC35B3">
              <w:rPr>
                <w:rFonts w:ascii="Arial" w:eastAsia="SimSun" w:hAnsi="Arial" w:cs="Arial"/>
                <w:b/>
                <w:bCs/>
                <w:i/>
                <w:iCs/>
                <w:sz w:val="24"/>
                <w:szCs w:val="24"/>
              </w:rPr>
              <w:tab/>
            </w:r>
            <w:r w:rsidRPr="00AC35B3">
              <w:rPr>
                <w:rFonts w:ascii="Arial" w:eastAsia="SimSun" w:hAnsi="Arial" w:cs="Arial"/>
                <w:b/>
                <w:bCs/>
                <w:i/>
                <w:iCs/>
                <w:szCs w:val="22"/>
                <w:lang w:eastAsia="zh-CN"/>
              </w:rPr>
              <w:t>释放证明和命令</w:t>
            </w:r>
            <w:r w:rsidRPr="00AC35B3">
              <w:rPr>
                <w:rFonts w:ascii="Arial" w:eastAsia="SimSun" w:hAnsi="Arial" w:cs="Arial"/>
                <w:b/>
                <w:bCs/>
                <w:i/>
                <w:iCs/>
                <w:sz w:val="24"/>
                <w:szCs w:val="24"/>
                <w:lang w:eastAsia="zh-CN"/>
              </w:rPr>
              <w:t xml:space="preserve"> </w:t>
            </w:r>
            <w:r w:rsidRPr="00AC35B3">
              <w:rPr>
                <w:rFonts w:ascii="Arial" w:eastAsia="SimSun" w:hAnsi="Arial" w:cs="Arial"/>
                <w:b/>
                <w:bCs/>
                <w:i/>
                <w:iCs/>
                <w:sz w:val="24"/>
                <w:szCs w:val="24"/>
                <w:lang w:eastAsia="zh-CN"/>
              </w:rPr>
              <w:br/>
            </w:r>
            <w:r w:rsidRPr="00AC35B3">
              <w:rPr>
                <w:rFonts w:ascii="Arial" w:eastAsia="SimSun" w:hAnsi="Arial" w:cs="Arial"/>
                <w:b/>
                <w:bCs/>
                <w:i/>
                <w:iCs/>
                <w:noProof/>
                <w:lang w:eastAsia="zh-CN"/>
              </w:rPr>
              <w:t>（</w:t>
            </w:r>
            <w:r w:rsidRPr="00AC35B3">
              <w:rPr>
                <w:rFonts w:ascii="Arial" w:eastAsia="SimSun" w:hAnsi="Arial" w:cs="Arial"/>
                <w:b/>
                <w:bCs/>
                <w:i/>
                <w:iCs/>
                <w:noProof/>
                <w:lang w:eastAsia="zh-CN"/>
              </w:rPr>
              <w:t>1 - CRORD</w:t>
            </w:r>
            <w:r w:rsidRPr="00AC35B3">
              <w:rPr>
                <w:rFonts w:ascii="Arial" w:eastAsia="SimSun" w:hAnsi="Arial" w:cs="Arial"/>
                <w:b/>
                <w:bCs/>
                <w:i/>
                <w:iCs/>
                <w:noProof/>
                <w:lang w:eastAsia="zh-CN"/>
              </w:rPr>
              <w:t>、</w:t>
            </w:r>
            <w:r w:rsidRPr="00AC35B3">
              <w:rPr>
                <w:rFonts w:ascii="Arial" w:eastAsia="SimSun" w:hAnsi="Arial" w:cs="Arial"/>
                <w:b/>
                <w:bCs/>
                <w:i/>
                <w:iCs/>
                <w:noProof/>
                <w:lang w:eastAsia="zh-CN"/>
              </w:rPr>
              <w:t>2 - CRORDP</w:t>
            </w:r>
            <w:r w:rsidRPr="00AC35B3">
              <w:rPr>
                <w:rFonts w:ascii="Arial" w:eastAsia="SimSun" w:hAnsi="Arial" w:cs="Arial"/>
                <w:b/>
                <w:bCs/>
                <w:i/>
                <w:iCs/>
                <w:noProof/>
                <w:lang w:eastAsia="zh-CN"/>
              </w:rPr>
              <w:t>）</w:t>
            </w:r>
            <w:r w:rsidRPr="00AC35B3">
              <w:rPr>
                <w:rFonts w:ascii="Arial" w:eastAsia="SimSun" w:hAnsi="Arial" w:cs="Arial"/>
                <w:b/>
                <w:bCs/>
                <w:i/>
                <w:iCs/>
                <w:noProof/>
                <w:lang w:eastAsia="zh-CN"/>
              </w:rPr>
              <w:t xml:space="preserve"> </w:t>
            </w:r>
          </w:p>
          <w:p w14:paraId="5FA2ABF0" w14:textId="77777777" w:rsidR="007166CC" w:rsidRPr="00AC35B3" w:rsidRDefault="0090642B" w:rsidP="00214EEA">
            <w:pPr>
              <w:tabs>
                <w:tab w:val="left" w:pos="2160"/>
                <w:tab w:val="left" w:leader="dot" w:pos="2880"/>
                <w:tab w:val="left" w:leader="dot" w:pos="3600"/>
                <w:tab w:val="left" w:leader="dot" w:pos="4320"/>
              </w:tabs>
              <w:suppressAutoHyphens/>
              <w:spacing w:before="120" w:line="240" w:lineRule="auto"/>
              <w:ind w:left="510" w:right="60" w:hanging="450"/>
              <w:rPr>
                <w:rFonts w:ascii="Arial" w:eastAsia="SimSun" w:hAnsi="Arial" w:cs="Arial"/>
                <w:b/>
                <w:noProof/>
              </w:rPr>
            </w:pPr>
            <w:proofErr w:type="gramStart"/>
            <w:r w:rsidRPr="00AC35B3">
              <w:rPr>
                <w:rFonts w:ascii="Arial" w:eastAsia="SimSun" w:hAnsi="Arial" w:cs="Arial"/>
                <w:b/>
                <w:bCs/>
                <w:sz w:val="24"/>
                <w:szCs w:val="24"/>
              </w:rPr>
              <w:t>[  ]</w:t>
            </w:r>
            <w:proofErr w:type="gramEnd"/>
            <w:r w:rsidRPr="00AC35B3">
              <w:rPr>
                <w:rFonts w:ascii="Arial" w:eastAsia="SimSun" w:hAnsi="Arial" w:cs="Arial"/>
                <w:b/>
                <w:bCs/>
                <w:sz w:val="24"/>
                <w:szCs w:val="24"/>
              </w:rPr>
              <w:t xml:space="preserve">  </w:t>
            </w:r>
            <w:r w:rsidRPr="00AC35B3">
              <w:rPr>
                <w:rFonts w:ascii="Arial" w:eastAsia="SimSun" w:hAnsi="Arial" w:cs="Arial"/>
                <w:b/>
                <w:bCs/>
                <w:szCs w:val="22"/>
              </w:rPr>
              <w:t>Certificate and Order of Discharge and Order for Issuance of Separate No-Contact Order</w:t>
            </w:r>
            <w:r w:rsidRPr="00AC35B3">
              <w:rPr>
                <w:rFonts w:ascii="Arial" w:eastAsia="SimSun" w:hAnsi="Arial" w:cs="Arial"/>
                <w:b/>
                <w:bCs/>
                <w:noProof/>
              </w:rPr>
              <w:t xml:space="preserve"> (1 - CRORDN, 2 - CRORDPN)</w:t>
            </w:r>
          </w:p>
          <w:p w14:paraId="1569C279" w14:textId="47786F35" w:rsidR="003A1C1D" w:rsidRPr="00AC35B3" w:rsidRDefault="006047C7" w:rsidP="00214EEA">
            <w:pPr>
              <w:tabs>
                <w:tab w:val="left" w:pos="2160"/>
                <w:tab w:val="left" w:leader="dot" w:pos="2880"/>
                <w:tab w:val="left" w:leader="dot" w:pos="3600"/>
                <w:tab w:val="left" w:leader="dot" w:pos="4320"/>
              </w:tabs>
              <w:suppressAutoHyphens/>
              <w:spacing w:line="240" w:lineRule="auto"/>
              <w:ind w:left="510" w:right="60" w:hanging="450"/>
              <w:rPr>
                <w:rFonts w:ascii="Arial" w:eastAsia="SimSun" w:hAnsi="Arial" w:cs="Arial"/>
                <w:b/>
                <w:i/>
                <w:iCs/>
                <w:noProof/>
              </w:rPr>
            </w:pPr>
            <w:r w:rsidRPr="00AC35B3">
              <w:rPr>
                <w:rFonts w:ascii="Arial" w:eastAsia="SimSun" w:hAnsi="Arial" w:cs="Arial"/>
                <w:b/>
                <w:bCs/>
                <w:i/>
                <w:iCs/>
                <w:sz w:val="24"/>
                <w:szCs w:val="24"/>
              </w:rPr>
              <w:tab/>
            </w:r>
            <w:r w:rsidRPr="00AC35B3">
              <w:rPr>
                <w:rFonts w:ascii="Arial" w:eastAsia="SimSun" w:hAnsi="Arial" w:cs="Arial"/>
                <w:b/>
                <w:bCs/>
                <w:i/>
                <w:iCs/>
                <w:szCs w:val="22"/>
                <w:lang w:eastAsia="zh-CN"/>
              </w:rPr>
              <w:t>释放证明和命令以及签发单独禁止接触令的命令</w:t>
            </w:r>
            <w:r w:rsidRPr="00AC35B3">
              <w:rPr>
                <w:rFonts w:ascii="Arial" w:eastAsia="SimSun" w:hAnsi="Arial" w:cs="Arial"/>
                <w:b/>
                <w:bCs/>
                <w:i/>
                <w:iCs/>
                <w:noProof/>
                <w:lang w:eastAsia="zh-CN"/>
              </w:rPr>
              <w:t>（</w:t>
            </w:r>
            <w:r w:rsidRPr="00AC35B3">
              <w:rPr>
                <w:rFonts w:ascii="Arial" w:eastAsia="SimSun" w:hAnsi="Arial" w:cs="Arial"/>
                <w:b/>
                <w:bCs/>
                <w:i/>
                <w:iCs/>
                <w:noProof/>
                <w:lang w:eastAsia="zh-CN"/>
              </w:rPr>
              <w:t>1 - CRORDN</w:t>
            </w:r>
            <w:r w:rsidRPr="00AC35B3">
              <w:rPr>
                <w:rFonts w:ascii="Arial" w:eastAsia="SimSun" w:hAnsi="Arial" w:cs="Arial"/>
                <w:b/>
                <w:bCs/>
                <w:i/>
                <w:iCs/>
                <w:noProof/>
                <w:lang w:eastAsia="zh-CN"/>
              </w:rPr>
              <w:t>、</w:t>
            </w:r>
            <w:r w:rsidRPr="00AC35B3">
              <w:rPr>
                <w:rFonts w:ascii="Arial" w:eastAsia="SimSun" w:hAnsi="Arial" w:cs="Arial"/>
                <w:b/>
                <w:bCs/>
                <w:i/>
                <w:iCs/>
                <w:noProof/>
                <w:lang w:eastAsia="zh-CN"/>
              </w:rPr>
              <w:t>2 - CRODPN</w:t>
            </w:r>
            <w:r w:rsidRPr="00AC35B3">
              <w:rPr>
                <w:rFonts w:ascii="Arial" w:eastAsia="SimSun" w:hAnsi="Arial" w:cs="Arial"/>
                <w:b/>
                <w:bCs/>
                <w:i/>
                <w:iCs/>
                <w:noProof/>
                <w:lang w:eastAsia="zh-CN"/>
              </w:rPr>
              <w:t>）</w:t>
            </w:r>
            <w:r w:rsidRPr="00AC35B3">
              <w:rPr>
                <w:rFonts w:ascii="Arial" w:eastAsia="SimSun" w:hAnsi="Arial" w:cs="Arial"/>
                <w:b/>
                <w:bCs/>
                <w:i/>
                <w:iCs/>
                <w:noProof/>
                <w:lang w:eastAsia="zh-CN"/>
              </w:rPr>
              <w:t xml:space="preserve"> </w:t>
            </w:r>
          </w:p>
          <w:p w14:paraId="61B2C017" w14:textId="77777777" w:rsidR="007166CC" w:rsidRPr="00AC35B3" w:rsidRDefault="00B11511" w:rsidP="00214EEA">
            <w:pPr>
              <w:tabs>
                <w:tab w:val="left" w:pos="2160"/>
                <w:tab w:val="left" w:leader="dot" w:pos="2880"/>
                <w:tab w:val="left" w:leader="dot" w:pos="3600"/>
                <w:tab w:val="left" w:leader="dot" w:pos="4320"/>
                <w:tab w:val="left" w:leader="dot" w:pos="5040"/>
              </w:tabs>
              <w:suppressAutoHyphens/>
              <w:spacing w:before="120" w:line="240" w:lineRule="auto"/>
              <w:ind w:left="259" w:hanging="14"/>
              <w:rPr>
                <w:rFonts w:ascii="Arial" w:eastAsia="SimSun" w:hAnsi="Arial" w:cs="Arial"/>
                <w:b/>
                <w:noProof/>
              </w:rPr>
            </w:pPr>
            <w:r w:rsidRPr="00AC35B3">
              <w:rPr>
                <w:rFonts w:ascii="Arial" w:eastAsia="SimSun" w:hAnsi="Arial" w:cs="Arial"/>
                <w:b/>
                <w:bCs/>
                <w:noProof/>
              </w:rPr>
              <w:t>Clerk’s action required.</w:t>
            </w:r>
          </w:p>
          <w:p w14:paraId="15566936" w14:textId="7673FFD2" w:rsidR="00B11511" w:rsidRPr="00AC35B3" w:rsidRDefault="007166CC" w:rsidP="00214EEA">
            <w:pPr>
              <w:tabs>
                <w:tab w:val="left" w:pos="2160"/>
                <w:tab w:val="left" w:leader="dot" w:pos="2880"/>
                <w:tab w:val="left" w:leader="dot" w:pos="3600"/>
                <w:tab w:val="left" w:leader="dot" w:pos="4320"/>
                <w:tab w:val="left" w:leader="dot" w:pos="5040"/>
              </w:tabs>
              <w:suppressAutoHyphens/>
              <w:spacing w:after="120" w:line="240" w:lineRule="auto"/>
              <w:ind w:left="259" w:hanging="14"/>
              <w:rPr>
                <w:rFonts w:ascii="Arial" w:eastAsia="SimSun" w:hAnsi="Arial" w:cs="Arial"/>
                <w:b/>
                <w:bCs/>
                <w:i/>
                <w:iCs/>
                <w:sz w:val="24"/>
                <w:szCs w:val="24"/>
              </w:rPr>
            </w:pPr>
            <w:r w:rsidRPr="00AC35B3">
              <w:rPr>
                <w:rFonts w:ascii="Arial" w:eastAsia="SimSun" w:hAnsi="Arial" w:cs="Arial"/>
                <w:b/>
                <w:bCs/>
                <w:i/>
                <w:iCs/>
                <w:noProof/>
                <w:lang w:eastAsia="zh-CN"/>
              </w:rPr>
              <w:t>书记员需要采取的行动。</w:t>
            </w:r>
          </w:p>
        </w:tc>
      </w:tr>
    </w:tbl>
    <w:p w14:paraId="74757353" w14:textId="77777777" w:rsidR="007166CC" w:rsidRPr="00AC35B3" w:rsidRDefault="00EA4D28" w:rsidP="00214EEA">
      <w:pPr>
        <w:spacing w:before="120" w:line="240" w:lineRule="auto"/>
        <w:rPr>
          <w:rFonts w:ascii="Arial" w:eastAsia="SimSun" w:hAnsi="Arial" w:cs="Arial"/>
          <w:szCs w:val="22"/>
        </w:rPr>
      </w:pPr>
      <w:bookmarkStart w:id="0" w:name="Parties"/>
      <w:bookmarkEnd w:id="0"/>
      <w:r w:rsidRPr="00AC35B3">
        <w:rPr>
          <w:rFonts w:ascii="Arial" w:eastAsia="SimSun" w:hAnsi="Arial" w:cs="Arial"/>
          <w:b/>
          <w:bCs/>
          <w:szCs w:val="22"/>
        </w:rPr>
        <w:t xml:space="preserve">The defendant </w:t>
      </w:r>
      <w:r w:rsidRPr="00AC35B3">
        <w:rPr>
          <w:rFonts w:ascii="Arial" w:eastAsia="SimSun" w:hAnsi="Arial" w:cs="Arial"/>
          <w:szCs w:val="22"/>
        </w:rPr>
        <w:t xml:space="preserve">filed a </w:t>
      </w:r>
      <w:r w:rsidRPr="00AC35B3">
        <w:rPr>
          <w:rFonts w:ascii="Arial" w:eastAsia="SimSun" w:hAnsi="Arial" w:cs="Arial"/>
          <w:i/>
          <w:iCs/>
          <w:szCs w:val="22"/>
        </w:rPr>
        <w:t xml:space="preserve">Motion for Certificate and Order of Discharge </w:t>
      </w:r>
      <w:proofErr w:type="gramStart"/>
      <w:r w:rsidRPr="00AC35B3">
        <w:rPr>
          <w:rFonts w:ascii="Arial" w:eastAsia="SimSun" w:hAnsi="Arial" w:cs="Arial"/>
          <w:i/>
          <w:iCs/>
          <w:szCs w:val="22"/>
        </w:rPr>
        <w:t>[  ]</w:t>
      </w:r>
      <w:proofErr w:type="gramEnd"/>
      <w:r w:rsidRPr="00AC35B3">
        <w:rPr>
          <w:rFonts w:ascii="Arial" w:eastAsia="SimSun" w:hAnsi="Arial" w:cs="Arial"/>
          <w:i/>
          <w:iCs/>
          <w:szCs w:val="22"/>
        </w:rPr>
        <w:t xml:space="preserve"> and Petition for Issuance of Separate No-Contact Order</w:t>
      </w:r>
      <w:r w:rsidRPr="00AC35B3">
        <w:rPr>
          <w:rFonts w:ascii="Arial" w:eastAsia="SimSun" w:hAnsi="Arial" w:cs="Arial"/>
          <w:szCs w:val="22"/>
        </w:rPr>
        <w:t xml:space="preserve"> under RCW 9.94A.637. The court considered the motion, petition, if any, and any supporting material submitted, and reviewed the relevant court records.</w:t>
      </w:r>
    </w:p>
    <w:p w14:paraId="49F44685" w14:textId="21CB47C1" w:rsidR="00130E09" w:rsidRPr="00AC35B3" w:rsidRDefault="007166CC" w:rsidP="00214EEA">
      <w:pPr>
        <w:spacing w:line="240" w:lineRule="auto"/>
        <w:rPr>
          <w:rFonts w:ascii="Arial" w:eastAsia="SimSun" w:hAnsi="Arial" w:cs="Arial"/>
          <w:i/>
          <w:iCs/>
          <w:szCs w:val="22"/>
          <w:lang w:eastAsia="zh-CN"/>
        </w:rPr>
      </w:pPr>
      <w:r w:rsidRPr="00AC35B3">
        <w:rPr>
          <w:rFonts w:ascii="Arial" w:eastAsia="SimSun" w:hAnsi="Arial" w:cs="Arial"/>
          <w:b/>
          <w:bCs/>
          <w:i/>
          <w:iCs/>
          <w:szCs w:val="22"/>
          <w:lang w:eastAsia="zh-CN"/>
        </w:rPr>
        <w:t>被告</w:t>
      </w:r>
      <w:r w:rsidRPr="00AC35B3">
        <w:rPr>
          <w:rFonts w:ascii="Arial" w:eastAsia="SimSun" w:hAnsi="Arial" w:cs="Arial"/>
          <w:i/>
          <w:iCs/>
          <w:szCs w:val="22"/>
          <w:lang w:eastAsia="zh-CN"/>
        </w:rPr>
        <w:t>根据</w:t>
      </w:r>
      <w:r w:rsidRPr="00AC35B3">
        <w:rPr>
          <w:rFonts w:ascii="Arial" w:eastAsia="SimSun" w:hAnsi="Arial" w:cs="Arial"/>
          <w:i/>
          <w:iCs/>
          <w:szCs w:val="22"/>
          <w:lang w:eastAsia="zh-CN"/>
        </w:rPr>
        <w:t>RCW 9.94A.637</w:t>
      </w:r>
      <w:r w:rsidRPr="00AC35B3">
        <w:rPr>
          <w:rFonts w:ascii="Arial" w:eastAsia="SimSun" w:hAnsi="Arial" w:cs="Arial"/>
          <w:i/>
          <w:iCs/>
          <w:szCs w:val="22"/>
          <w:lang w:eastAsia="zh-CN"/>
        </w:rPr>
        <w:t>提交了一份释放证明和命令申请</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以及签发单独的禁止接触令的请求。法院审议了申请、请求（如果有）以及提交的任何支持材料，并审查了相关法庭记录。</w:t>
      </w:r>
      <w:r w:rsidRPr="00AC35B3">
        <w:rPr>
          <w:rFonts w:ascii="Arial" w:eastAsia="SimSun" w:hAnsi="Arial" w:cs="Arial"/>
          <w:i/>
          <w:iCs/>
          <w:szCs w:val="22"/>
          <w:lang w:eastAsia="zh-CN"/>
        </w:rPr>
        <w:t xml:space="preserve"> </w:t>
      </w:r>
    </w:p>
    <w:p w14:paraId="3D8CC592" w14:textId="77777777" w:rsidR="007166CC" w:rsidRPr="00AC35B3" w:rsidRDefault="00EA2CE2" w:rsidP="00214EEA">
      <w:pPr>
        <w:tabs>
          <w:tab w:val="left" w:pos="540"/>
        </w:tabs>
        <w:spacing w:before="120" w:line="240" w:lineRule="auto"/>
        <w:ind w:left="900" w:hanging="900"/>
        <w:rPr>
          <w:rFonts w:ascii="Arial" w:eastAsia="SimSun" w:hAnsi="Arial" w:cs="Arial"/>
          <w:szCs w:val="22"/>
        </w:rPr>
      </w:pPr>
      <w:r w:rsidRPr="00AC35B3">
        <w:rPr>
          <w:rFonts w:ascii="Arial" w:eastAsia="SimSun" w:hAnsi="Arial" w:cs="Arial"/>
          <w:b/>
          <w:bCs/>
          <w:sz w:val="24"/>
          <w:szCs w:val="24"/>
        </w:rPr>
        <w:t>1</w:t>
      </w:r>
      <w:r w:rsidRPr="00AC35B3">
        <w:rPr>
          <w:rFonts w:ascii="Arial" w:eastAsia="SimSun" w:hAnsi="Arial" w:cs="Arial"/>
          <w:szCs w:val="22"/>
        </w:rPr>
        <w:t>.</w:t>
      </w:r>
      <w:r w:rsidRPr="00AC35B3">
        <w:rPr>
          <w:rFonts w:ascii="Arial" w:eastAsia="SimSun" w:hAnsi="Arial" w:cs="Arial"/>
          <w:szCs w:val="22"/>
        </w:rPr>
        <w:tab/>
      </w:r>
      <w:proofErr w:type="gramStart"/>
      <w:r w:rsidRPr="00AC35B3">
        <w:rPr>
          <w:rFonts w:ascii="Arial" w:eastAsia="SimSun" w:hAnsi="Arial" w:cs="Arial"/>
          <w:szCs w:val="22"/>
        </w:rPr>
        <w:t>[  ]</w:t>
      </w:r>
      <w:proofErr w:type="gramEnd"/>
      <w:r w:rsidRPr="00AC35B3">
        <w:rPr>
          <w:rFonts w:ascii="Arial" w:eastAsia="SimSun" w:hAnsi="Arial" w:cs="Arial"/>
          <w:szCs w:val="22"/>
        </w:rPr>
        <w:tab/>
        <w:t xml:space="preserve">The court received notification from the county clerk that the defendant has paid </w:t>
      </w:r>
      <w:proofErr w:type="gramStart"/>
      <w:r w:rsidRPr="00AC35B3">
        <w:rPr>
          <w:rFonts w:ascii="Arial" w:eastAsia="SimSun" w:hAnsi="Arial" w:cs="Arial"/>
          <w:szCs w:val="22"/>
        </w:rPr>
        <w:t>any and all</w:t>
      </w:r>
      <w:proofErr w:type="gramEnd"/>
      <w:r w:rsidRPr="00AC35B3">
        <w:rPr>
          <w:rFonts w:ascii="Arial" w:eastAsia="SimSun" w:hAnsi="Arial" w:cs="Arial"/>
          <w:szCs w:val="22"/>
        </w:rPr>
        <w:t xml:space="preserve"> legal financial obligations, which are not expired under statute, and finds that the defendant has provided adequate verification of completion of all sentencing conditions, and there appears to be no reason why the court should not discharge the defendant.</w:t>
      </w:r>
    </w:p>
    <w:p w14:paraId="7674EA94" w14:textId="1BC970FE" w:rsidR="005F4002" w:rsidRPr="00AC35B3" w:rsidRDefault="008A116E" w:rsidP="00214EEA">
      <w:pPr>
        <w:tabs>
          <w:tab w:val="left" w:pos="540"/>
        </w:tabs>
        <w:spacing w:line="240" w:lineRule="auto"/>
        <w:ind w:left="900" w:hanging="900"/>
        <w:rPr>
          <w:rFonts w:ascii="Arial" w:eastAsia="SimSun" w:hAnsi="Arial" w:cs="Arial"/>
          <w:i/>
          <w:iCs/>
          <w:szCs w:val="22"/>
        </w:rPr>
      </w:pPr>
      <w:r w:rsidRPr="00AC35B3">
        <w:rPr>
          <w:rFonts w:ascii="Arial" w:eastAsia="SimSun" w:hAnsi="Arial" w:cs="Arial"/>
          <w:i/>
          <w:iCs/>
          <w:szCs w:val="22"/>
        </w:rPr>
        <w:tab/>
      </w:r>
      <w:r w:rsidRPr="00AC35B3">
        <w:rPr>
          <w:rFonts w:ascii="Arial" w:eastAsia="SimSun" w:hAnsi="Arial" w:cs="Arial"/>
          <w:i/>
          <w:iCs/>
          <w:szCs w:val="22"/>
        </w:rPr>
        <w:tab/>
      </w:r>
      <w:r w:rsidRPr="00AC35B3">
        <w:rPr>
          <w:rFonts w:ascii="Arial" w:eastAsia="SimSun" w:hAnsi="Arial" w:cs="Arial"/>
          <w:i/>
          <w:iCs/>
          <w:szCs w:val="22"/>
          <w:lang w:eastAsia="zh-CN"/>
        </w:rPr>
        <w:t>法院收到县书记官的通知，确认被告已履行所有未到期的法定财务义务，并认定被告已提供充分证据证明所有量刑条件均已满足，故无合理理由不批准对被告的释放。</w:t>
      </w:r>
      <w:r w:rsidRPr="00AC35B3">
        <w:rPr>
          <w:rFonts w:ascii="Arial" w:eastAsia="SimSun" w:hAnsi="Arial" w:cs="Arial"/>
          <w:i/>
          <w:iCs/>
          <w:szCs w:val="22"/>
          <w:lang w:eastAsia="zh-CN"/>
        </w:rPr>
        <w:t xml:space="preserve"> </w:t>
      </w:r>
    </w:p>
    <w:p w14:paraId="4CFDCA2D" w14:textId="77777777" w:rsidR="007166CC" w:rsidRPr="00AC35B3" w:rsidRDefault="00EA2CE2" w:rsidP="00214EEA">
      <w:pPr>
        <w:spacing w:before="120" w:line="240" w:lineRule="auto"/>
        <w:ind w:left="900"/>
        <w:rPr>
          <w:rFonts w:ascii="Arial" w:eastAsia="SimSun" w:hAnsi="Arial" w:cs="Arial"/>
          <w:szCs w:val="22"/>
        </w:rPr>
      </w:pPr>
      <w:r w:rsidRPr="00AC35B3">
        <w:rPr>
          <w:rFonts w:ascii="Arial" w:eastAsia="SimSun" w:hAnsi="Arial" w:cs="Arial"/>
          <w:b/>
          <w:bCs/>
          <w:szCs w:val="22"/>
        </w:rPr>
        <w:lastRenderedPageBreak/>
        <w:t xml:space="preserve">The court orders </w:t>
      </w:r>
      <w:r w:rsidRPr="00AC35B3">
        <w:rPr>
          <w:rFonts w:ascii="Arial" w:eastAsia="SimSun" w:hAnsi="Arial" w:cs="Arial"/>
          <w:szCs w:val="22"/>
        </w:rPr>
        <w:t xml:space="preserve">that this document be considered a satisfaction of judgment entered under this cause number and that the defendant be </w:t>
      </w:r>
      <w:r w:rsidRPr="00AC35B3">
        <w:rPr>
          <w:rFonts w:ascii="Arial" w:eastAsia="SimSun" w:hAnsi="Arial" w:cs="Arial"/>
          <w:b/>
          <w:bCs/>
          <w:szCs w:val="22"/>
        </w:rPr>
        <w:t>discharged</w:t>
      </w:r>
      <w:r w:rsidRPr="00AC35B3">
        <w:rPr>
          <w:rFonts w:ascii="Arial" w:eastAsia="SimSun" w:hAnsi="Arial" w:cs="Arial"/>
          <w:szCs w:val="22"/>
        </w:rPr>
        <w:t xml:space="preserve"> from the confinement and supervision of the Secretary of the Department of Corrections.</w:t>
      </w:r>
    </w:p>
    <w:p w14:paraId="7E582F37" w14:textId="2927277B" w:rsidR="00EA2CE2" w:rsidRPr="00AC35B3" w:rsidRDefault="007166CC" w:rsidP="00214EEA">
      <w:pPr>
        <w:spacing w:line="240" w:lineRule="auto"/>
        <w:ind w:left="900"/>
        <w:rPr>
          <w:rFonts w:ascii="Arial" w:eastAsia="SimSun" w:hAnsi="Arial" w:cs="Arial"/>
          <w:i/>
          <w:iCs/>
          <w:szCs w:val="22"/>
        </w:rPr>
      </w:pPr>
      <w:r w:rsidRPr="00AC35B3">
        <w:rPr>
          <w:rFonts w:ascii="Arial" w:eastAsia="SimSun" w:hAnsi="Arial" w:cs="Arial"/>
          <w:b/>
          <w:bCs/>
          <w:i/>
          <w:iCs/>
          <w:szCs w:val="22"/>
          <w:lang w:eastAsia="zh-CN"/>
        </w:rPr>
        <w:t>法院命令</w:t>
      </w:r>
      <w:r w:rsidRPr="00AC35B3">
        <w:rPr>
          <w:rFonts w:ascii="Arial" w:eastAsia="SimSun" w:hAnsi="Arial" w:cs="Arial"/>
          <w:i/>
          <w:iCs/>
          <w:szCs w:val="22"/>
          <w:lang w:eastAsia="zh-CN"/>
        </w:rPr>
        <w:t>本文件应被视为在本案编号下作出的判决履行证明，并</w:t>
      </w:r>
      <w:r w:rsidRPr="00AC35B3">
        <w:rPr>
          <w:rFonts w:ascii="Arial" w:eastAsia="SimSun" w:hAnsi="Arial" w:cs="Arial"/>
          <w:b/>
          <w:bCs/>
          <w:i/>
          <w:iCs/>
          <w:szCs w:val="22"/>
          <w:lang w:eastAsia="zh-CN"/>
        </w:rPr>
        <w:t>解除</w:t>
      </w:r>
      <w:r w:rsidRPr="00AC35B3">
        <w:rPr>
          <w:rFonts w:ascii="Arial" w:eastAsia="SimSun" w:hAnsi="Arial" w:cs="Arial"/>
          <w:i/>
          <w:iCs/>
          <w:szCs w:val="22"/>
          <w:lang w:eastAsia="zh-CN"/>
        </w:rPr>
        <w:t>教管部部长对被告的监禁和监管。</w:t>
      </w:r>
    </w:p>
    <w:p w14:paraId="5273C9EE" w14:textId="77777777" w:rsidR="007166CC" w:rsidRPr="00AC35B3" w:rsidRDefault="00EA2CE2" w:rsidP="00214EEA">
      <w:pPr>
        <w:tabs>
          <w:tab w:val="left" w:pos="720"/>
        </w:tabs>
        <w:spacing w:before="120" w:line="240" w:lineRule="auto"/>
        <w:ind w:left="1080"/>
        <w:rPr>
          <w:rFonts w:ascii="Arial" w:eastAsia="SimSun" w:hAnsi="Arial" w:cs="Arial"/>
          <w:szCs w:val="22"/>
        </w:rPr>
      </w:pPr>
      <w:r w:rsidRPr="00AC35B3">
        <w:rPr>
          <w:rFonts w:ascii="Arial" w:eastAsia="SimSun" w:hAnsi="Arial" w:cs="Arial"/>
          <w:b/>
          <w:bCs/>
          <w:szCs w:val="22"/>
        </w:rPr>
        <w:t>The discharge is effective</w:t>
      </w:r>
      <w:r w:rsidRPr="00AC35B3">
        <w:rPr>
          <w:rFonts w:ascii="Arial" w:eastAsia="SimSun" w:hAnsi="Arial" w:cs="Arial"/>
          <w:szCs w:val="22"/>
        </w:rPr>
        <w:t xml:space="preserve"> as of _________________________ (</w:t>
      </w:r>
      <w:r w:rsidRPr="00AC35B3">
        <w:rPr>
          <w:rFonts w:ascii="Arial" w:eastAsia="SimSun" w:hAnsi="Arial" w:cs="Arial"/>
          <w:i/>
          <w:iCs/>
          <w:szCs w:val="22"/>
        </w:rPr>
        <w:t>the date the defendant completed all sentencing conditions, including all legal financial obligations</w:t>
      </w:r>
      <w:r w:rsidRPr="00AC35B3">
        <w:rPr>
          <w:rFonts w:ascii="Arial" w:eastAsia="SimSun" w:hAnsi="Arial" w:cs="Arial"/>
          <w:szCs w:val="22"/>
        </w:rPr>
        <w:t>).</w:t>
      </w:r>
    </w:p>
    <w:p w14:paraId="18185023" w14:textId="1AE62215" w:rsidR="00EA2CE2" w:rsidRPr="00AC35B3" w:rsidRDefault="007166CC" w:rsidP="00214EEA">
      <w:pPr>
        <w:tabs>
          <w:tab w:val="left" w:pos="720"/>
        </w:tabs>
        <w:spacing w:line="240" w:lineRule="auto"/>
        <w:ind w:left="1080"/>
        <w:rPr>
          <w:rFonts w:ascii="Arial" w:eastAsia="SimSun" w:hAnsi="Arial" w:cs="Arial"/>
          <w:i/>
          <w:iCs/>
          <w:szCs w:val="22"/>
        </w:rPr>
      </w:pPr>
      <w:r w:rsidRPr="00AC35B3">
        <w:rPr>
          <w:rFonts w:ascii="Arial" w:eastAsia="SimSun" w:hAnsi="Arial" w:cs="Arial"/>
          <w:b/>
          <w:bCs/>
          <w:i/>
          <w:iCs/>
          <w:szCs w:val="22"/>
          <w:lang w:eastAsia="zh-CN"/>
        </w:rPr>
        <w:t>释放生效</w:t>
      </w:r>
      <w:r w:rsidRPr="00AC35B3">
        <w:rPr>
          <w:rFonts w:ascii="Arial" w:eastAsia="SimSun" w:hAnsi="Arial" w:cs="Arial"/>
          <w:i/>
          <w:iCs/>
          <w:szCs w:val="22"/>
          <w:lang w:eastAsia="zh-CN"/>
        </w:rPr>
        <w:t>日期为</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（被告完成所有量刑条件，包括所有法定财务义务的日期）。</w:t>
      </w:r>
    </w:p>
    <w:p w14:paraId="220A6C1D" w14:textId="77777777" w:rsidR="007166CC" w:rsidRPr="00AC35B3" w:rsidRDefault="00CC2726" w:rsidP="00214EEA">
      <w:pPr>
        <w:tabs>
          <w:tab w:val="left" w:pos="720"/>
        </w:tabs>
        <w:spacing w:line="240" w:lineRule="auto"/>
        <w:ind w:left="720" w:hanging="360"/>
        <w:rPr>
          <w:rFonts w:ascii="Arial" w:eastAsia="SimSun" w:hAnsi="Arial" w:cs="Arial"/>
          <w:szCs w:val="22"/>
        </w:rPr>
      </w:pPr>
      <w:r w:rsidRPr="00AC35B3">
        <w:rPr>
          <w:rFonts w:ascii="Arial" w:eastAsia="SimSun" w:hAnsi="Arial" w:cs="Arial"/>
          <w:szCs w:val="22"/>
        </w:rPr>
        <w:t>Or</w:t>
      </w:r>
    </w:p>
    <w:p w14:paraId="77C70BA1" w14:textId="786D0733" w:rsidR="007D1A90" w:rsidRPr="00AC35B3" w:rsidRDefault="007166CC" w:rsidP="00214EEA">
      <w:pPr>
        <w:tabs>
          <w:tab w:val="left" w:pos="720"/>
        </w:tabs>
        <w:spacing w:line="240" w:lineRule="auto"/>
        <w:ind w:left="720" w:hanging="360"/>
        <w:rPr>
          <w:rFonts w:ascii="Arial" w:eastAsia="SimSun" w:hAnsi="Arial" w:cs="Arial"/>
          <w:i/>
          <w:iCs/>
          <w:szCs w:val="22"/>
        </w:rPr>
      </w:pPr>
      <w:r w:rsidRPr="00AC35B3">
        <w:rPr>
          <w:rFonts w:ascii="Arial" w:eastAsia="SimSun" w:hAnsi="Arial" w:cs="Arial"/>
          <w:i/>
          <w:iCs/>
          <w:szCs w:val="22"/>
          <w:lang w:eastAsia="zh-CN"/>
        </w:rPr>
        <w:t>或</w:t>
      </w:r>
    </w:p>
    <w:p w14:paraId="127C0A3A" w14:textId="77777777" w:rsidR="007166CC" w:rsidRPr="00AC35B3" w:rsidRDefault="007D1A90" w:rsidP="00214EEA">
      <w:pPr>
        <w:tabs>
          <w:tab w:val="left" w:pos="990"/>
        </w:tabs>
        <w:spacing w:before="120" w:line="240" w:lineRule="auto"/>
        <w:ind w:left="900" w:hanging="360"/>
        <w:rPr>
          <w:rFonts w:ascii="Arial" w:eastAsia="SimSun" w:hAnsi="Arial" w:cs="Arial"/>
          <w:szCs w:val="22"/>
        </w:rPr>
      </w:pPr>
      <w:proofErr w:type="gramStart"/>
      <w:r w:rsidRPr="00AC35B3">
        <w:rPr>
          <w:rFonts w:ascii="Arial" w:eastAsia="SimSun" w:hAnsi="Arial" w:cs="Arial"/>
          <w:szCs w:val="22"/>
        </w:rPr>
        <w:t>[  ]</w:t>
      </w:r>
      <w:proofErr w:type="gramEnd"/>
      <w:r w:rsidRPr="00AC35B3">
        <w:rPr>
          <w:rFonts w:ascii="Arial" w:eastAsia="SimSun" w:hAnsi="Arial" w:cs="Arial"/>
          <w:szCs w:val="22"/>
        </w:rPr>
        <w:tab/>
        <w:t xml:space="preserve">The court finds good cause to waive the requirement that the defendant provide verification of completion of all </w:t>
      </w:r>
      <w:proofErr w:type="gramStart"/>
      <w:r w:rsidRPr="00AC35B3">
        <w:rPr>
          <w:rFonts w:ascii="Arial" w:eastAsia="SimSun" w:hAnsi="Arial" w:cs="Arial"/>
          <w:szCs w:val="22"/>
        </w:rPr>
        <w:t>nonfinancial</w:t>
      </w:r>
      <w:proofErr w:type="gramEnd"/>
      <w:r w:rsidRPr="00AC35B3">
        <w:rPr>
          <w:rFonts w:ascii="Arial" w:eastAsia="SimSun" w:hAnsi="Arial" w:cs="Arial"/>
          <w:szCs w:val="22"/>
        </w:rPr>
        <w:t xml:space="preserve"> sentencing conditions; and:</w:t>
      </w:r>
    </w:p>
    <w:p w14:paraId="2A16132E" w14:textId="458A5BD8" w:rsidR="007D1A90" w:rsidRPr="00AC35B3" w:rsidRDefault="003C2C62" w:rsidP="00214EEA">
      <w:pPr>
        <w:tabs>
          <w:tab w:val="left" w:pos="990"/>
        </w:tabs>
        <w:spacing w:line="240" w:lineRule="auto"/>
        <w:ind w:left="900" w:hanging="360"/>
        <w:rPr>
          <w:rFonts w:ascii="Arial" w:eastAsia="SimSun" w:hAnsi="Arial" w:cs="Arial"/>
          <w:i/>
          <w:iCs/>
          <w:szCs w:val="22"/>
        </w:rPr>
      </w:pPr>
      <w:r w:rsidRPr="00AC35B3">
        <w:rPr>
          <w:rFonts w:ascii="Arial" w:eastAsia="SimSun" w:hAnsi="Arial" w:cs="Arial"/>
          <w:i/>
          <w:iCs/>
          <w:szCs w:val="22"/>
        </w:rPr>
        <w:tab/>
      </w:r>
      <w:r w:rsidRPr="00AC35B3">
        <w:rPr>
          <w:rFonts w:ascii="Arial" w:eastAsia="SimSun" w:hAnsi="Arial" w:cs="Arial"/>
          <w:i/>
          <w:iCs/>
          <w:szCs w:val="22"/>
          <w:lang w:eastAsia="zh-CN"/>
        </w:rPr>
        <w:t>法院有充分理由放弃要求被告提供所有非财务量刑条件完成证明的要求；以及：</w:t>
      </w:r>
    </w:p>
    <w:p w14:paraId="3B28DE16" w14:textId="77777777" w:rsidR="007166CC" w:rsidRPr="00AC35B3" w:rsidRDefault="0035152F" w:rsidP="00214EEA">
      <w:pPr>
        <w:numPr>
          <w:ilvl w:val="0"/>
          <w:numId w:val="2"/>
        </w:numPr>
        <w:tabs>
          <w:tab w:val="left" w:pos="1440"/>
        </w:tabs>
        <w:spacing w:before="120" w:line="240" w:lineRule="auto"/>
        <w:ind w:left="1440"/>
        <w:rPr>
          <w:rFonts w:ascii="Arial" w:eastAsia="SimSun" w:hAnsi="Arial" w:cs="Arial"/>
          <w:szCs w:val="22"/>
        </w:rPr>
      </w:pPr>
      <w:r w:rsidRPr="00AC35B3">
        <w:rPr>
          <w:rFonts w:ascii="Arial" w:eastAsia="SimSun" w:hAnsi="Arial" w:cs="Arial"/>
          <w:szCs w:val="22"/>
        </w:rPr>
        <w:t>the defendant completed community custody on __________ (</w:t>
      </w:r>
      <w:r w:rsidRPr="00AC35B3">
        <w:rPr>
          <w:rFonts w:ascii="Arial" w:eastAsia="SimSun" w:hAnsi="Arial" w:cs="Arial"/>
          <w:i/>
          <w:iCs/>
          <w:szCs w:val="22"/>
        </w:rPr>
        <w:t>date</w:t>
      </w:r>
      <w:r w:rsidRPr="00AC35B3">
        <w:rPr>
          <w:rFonts w:ascii="Arial" w:eastAsia="SimSun" w:hAnsi="Arial" w:cs="Arial"/>
          <w:szCs w:val="22"/>
        </w:rPr>
        <w:t>), and it has been more than five years since that date.</w:t>
      </w:r>
    </w:p>
    <w:p w14:paraId="2BEA9092" w14:textId="455737AF" w:rsidR="007D1A90" w:rsidRPr="00AC35B3" w:rsidRDefault="007166CC" w:rsidP="003C2C62">
      <w:pPr>
        <w:tabs>
          <w:tab w:val="left" w:pos="1440"/>
        </w:tabs>
        <w:spacing w:line="240" w:lineRule="auto"/>
        <w:ind w:left="1440"/>
        <w:rPr>
          <w:rFonts w:ascii="Arial" w:eastAsia="SimSun" w:hAnsi="Arial" w:cs="Arial"/>
          <w:i/>
          <w:iCs/>
          <w:szCs w:val="22"/>
        </w:rPr>
      </w:pPr>
      <w:r w:rsidRPr="00AC35B3">
        <w:rPr>
          <w:rFonts w:ascii="Arial" w:eastAsia="SimSun" w:hAnsi="Arial" w:cs="Arial"/>
          <w:i/>
          <w:iCs/>
          <w:szCs w:val="22"/>
          <w:lang w:eastAsia="zh-CN"/>
        </w:rPr>
        <w:t>被告于以下日期完成了社区羁押</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（日期），且自该日期起已超过五年。</w:t>
      </w:r>
    </w:p>
    <w:p w14:paraId="2B2DDCD5" w14:textId="77777777" w:rsidR="007166CC" w:rsidRPr="00AC35B3" w:rsidRDefault="007D1A90" w:rsidP="00214EEA">
      <w:pPr>
        <w:numPr>
          <w:ilvl w:val="0"/>
          <w:numId w:val="2"/>
        </w:numPr>
        <w:tabs>
          <w:tab w:val="left" w:pos="1440"/>
        </w:tabs>
        <w:spacing w:before="120" w:line="240" w:lineRule="auto"/>
        <w:ind w:left="1440"/>
        <w:rPr>
          <w:rFonts w:ascii="Arial" w:eastAsia="SimSun" w:hAnsi="Arial" w:cs="Arial"/>
          <w:szCs w:val="22"/>
        </w:rPr>
      </w:pPr>
      <w:r w:rsidRPr="00AC35B3">
        <w:rPr>
          <w:rFonts w:ascii="Arial" w:eastAsia="SimSun" w:hAnsi="Arial" w:cs="Arial"/>
          <w:szCs w:val="22"/>
        </w:rPr>
        <w:t>if none ordered, the defendant completed full and partial confinement on</w:t>
      </w:r>
      <w:r w:rsidRPr="00AC35B3">
        <w:rPr>
          <w:rFonts w:ascii="Arial" w:eastAsia="SimSun" w:hAnsi="Arial" w:cs="Arial"/>
          <w:szCs w:val="22"/>
        </w:rPr>
        <w:br/>
        <w:t xml:space="preserve"> ______________ (</w:t>
      </w:r>
      <w:r w:rsidRPr="00AC35B3">
        <w:rPr>
          <w:rFonts w:ascii="Arial" w:eastAsia="SimSun" w:hAnsi="Arial" w:cs="Arial"/>
          <w:i/>
          <w:iCs/>
          <w:szCs w:val="22"/>
        </w:rPr>
        <w:t>date</w:t>
      </w:r>
      <w:r w:rsidRPr="00AC35B3">
        <w:rPr>
          <w:rFonts w:ascii="Arial" w:eastAsia="SimSun" w:hAnsi="Arial" w:cs="Arial"/>
          <w:szCs w:val="22"/>
        </w:rPr>
        <w:t>), and it has been more than five years since that date.</w:t>
      </w:r>
    </w:p>
    <w:p w14:paraId="60B9081B" w14:textId="4FBFDD4B" w:rsidR="007D1A90" w:rsidRPr="00AC35B3" w:rsidRDefault="007166CC" w:rsidP="003C2C62">
      <w:pPr>
        <w:tabs>
          <w:tab w:val="left" w:pos="1440"/>
        </w:tabs>
        <w:spacing w:line="240" w:lineRule="auto"/>
        <w:ind w:left="1440"/>
        <w:rPr>
          <w:rFonts w:ascii="Arial" w:eastAsia="SimSun" w:hAnsi="Arial" w:cs="Arial"/>
          <w:i/>
          <w:iCs/>
          <w:szCs w:val="22"/>
        </w:rPr>
      </w:pPr>
      <w:r w:rsidRPr="00AC35B3">
        <w:rPr>
          <w:rFonts w:ascii="Arial" w:eastAsia="SimSun" w:hAnsi="Arial" w:cs="Arial"/>
          <w:szCs w:val="22"/>
          <w:lang w:eastAsia="zh-CN"/>
        </w:rPr>
        <w:t>如果未下达社区羁押，被告于以下日期完成了全部和部分羁押</w:t>
      </w:r>
      <w:r w:rsidRPr="00AC35B3">
        <w:rPr>
          <w:rFonts w:ascii="Arial" w:eastAsia="SimSun" w:hAnsi="Arial" w:cs="Arial"/>
          <w:szCs w:val="22"/>
          <w:lang w:eastAsia="zh-CN"/>
        </w:rPr>
        <w:br/>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（日期），且自该日期起已超过五年。</w:t>
      </w:r>
    </w:p>
    <w:p w14:paraId="0C4A4C41" w14:textId="77777777" w:rsidR="007166CC" w:rsidRPr="00AC35B3" w:rsidRDefault="007D1A90" w:rsidP="00214EEA">
      <w:pPr>
        <w:numPr>
          <w:ilvl w:val="0"/>
          <w:numId w:val="2"/>
        </w:numPr>
        <w:tabs>
          <w:tab w:val="left" w:pos="1440"/>
        </w:tabs>
        <w:spacing w:before="120" w:line="240" w:lineRule="auto"/>
        <w:ind w:left="1440"/>
        <w:rPr>
          <w:rFonts w:ascii="Arial" w:eastAsia="SimSun" w:hAnsi="Arial" w:cs="Arial"/>
          <w:szCs w:val="22"/>
        </w:rPr>
      </w:pPr>
      <w:r w:rsidRPr="00AC35B3">
        <w:rPr>
          <w:rFonts w:ascii="Arial" w:eastAsia="SimSun" w:hAnsi="Arial" w:cs="Arial"/>
          <w:szCs w:val="22"/>
        </w:rPr>
        <w:t xml:space="preserve">all legal financial obligations were </w:t>
      </w:r>
      <w:proofErr w:type="gramStart"/>
      <w:r w:rsidRPr="00AC35B3">
        <w:rPr>
          <w:rFonts w:ascii="Arial" w:eastAsia="SimSun" w:hAnsi="Arial" w:cs="Arial"/>
          <w:szCs w:val="22"/>
        </w:rPr>
        <w:t>[  ]</w:t>
      </w:r>
      <w:proofErr w:type="gramEnd"/>
      <w:r w:rsidRPr="00AC35B3">
        <w:rPr>
          <w:rFonts w:ascii="Arial" w:eastAsia="SimSun" w:hAnsi="Arial" w:cs="Arial"/>
          <w:szCs w:val="22"/>
        </w:rPr>
        <w:t xml:space="preserve"> satisfied</w:t>
      </w:r>
      <w:proofErr w:type="gramStart"/>
      <w:r w:rsidRPr="00AC35B3">
        <w:rPr>
          <w:rFonts w:ascii="Arial" w:eastAsia="SimSun" w:hAnsi="Arial" w:cs="Arial"/>
          <w:szCs w:val="22"/>
        </w:rPr>
        <w:t xml:space="preserve">   [  ]</w:t>
      </w:r>
      <w:proofErr w:type="gramEnd"/>
      <w:r w:rsidRPr="00AC35B3">
        <w:rPr>
          <w:rFonts w:ascii="Arial" w:eastAsia="SimSun" w:hAnsi="Arial" w:cs="Arial"/>
          <w:szCs w:val="22"/>
        </w:rPr>
        <w:t xml:space="preserve"> expired on _________________ (</w:t>
      </w:r>
      <w:r w:rsidRPr="00AC35B3">
        <w:rPr>
          <w:rFonts w:ascii="Arial" w:eastAsia="SimSun" w:hAnsi="Arial" w:cs="Arial"/>
          <w:i/>
          <w:iCs/>
          <w:szCs w:val="22"/>
        </w:rPr>
        <w:t>date</w:t>
      </w:r>
      <w:r w:rsidRPr="00AC35B3">
        <w:rPr>
          <w:rFonts w:ascii="Arial" w:eastAsia="SimSun" w:hAnsi="Arial" w:cs="Arial"/>
          <w:szCs w:val="22"/>
        </w:rPr>
        <w:t>).</w:t>
      </w:r>
    </w:p>
    <w:p w14:paraId="3578D032" w14:textId="77ACF600" w:rsidR="007D1A90" w:rsidRPr="00AC35B3" w:rsidRDefault="007166CC" w:rsidP="006D45D8">
      <w:pPr>
        <w:tabs>
          <w:tab w:val="left" w:pos="1440"/>
        </w:tabs>
        <w:spacing w:line="240" w:lineRule="auto"/>
        <w:ind w:left="1440"/>
        <w:rPr>
          <w:rFonts w:ascii="Arial" w:eastAsia="SimSun" w:hAnsi="Arial" w:cs="Arial"/>
          <w:i/>
          <w:iCs/>
          <w:szCs w:val="22"/>
        </w:rPr>
      </w:pPr>
      <w:r w:rsidRPr="00AC35B3">
        <w:rPr>
          <w:rFonts w:ascii="Arial" w:eastAsia="SimSun" w:hAnsi="Arial" w:cs="Arial"/>
          <w:i/>
          <w:iCs/>
          <w:szCs w:val="22"/>
          <w:lang w:eastAsia="zh-CN"/>
        </w:rPr>
        <w:t>所有法定财务义务均已</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履行</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于以下日期到期</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（日期）。</w:t>
      </w:r>
    </w:p>
    <w:p w14:paraId="77134C9A" w14:textId="77777777" w:rsidR="007166CC" w:rsidRPr="00AC35B3" w:rsidRDefault="0035152F" w:rsidP="00214EEA">
      <w:pPr>
        <w:spacing w:before="120" w:line="240" w:lineRule="auto"/>
        <w:ind w:left="900"/>
        <w:rPr>
          <w:rFonts w:ascii="Arial" w:eastAsia="SimSun" w:hAnsi="Arial" w:cs="Arial"/>
          <w:szCs w:val="22"/>
        </w:rPr>
      </w:pPr>
      <w:r w:rsidRPr="00AC35B3">
        <w:rPr>
          <w:rFonts w:ascii="Arial" w:eastAsia="SimSun" w:hAnsi="Arial" w:cs="Arial"/>
          <w:b/>
          <w:bCs/>
          <w:szCs w:val="22"/>
        </w:rPr>
        <w:t xml:space="preserve">The court orders </w:t>
      </w:r>
      <w:r w:rsidRPr="00AC35B3">
        <w:rPr>
          <w:rFonts w:ascii="Arial" w:eastAsia="SimSun" w:hAnsi="Arial" w:cs="Arial"/>
          <w:szCs w:val="22"/>
        </w:rPr>
        <w:t xml:space="preserve">that this document be considered a satisfaction of judgment entered under this cause number and that the defendant be </w:t>
      </w:r>
      <w:r w:rsidRPr="00AC35B3">
        <w:rPr>
          <w:rFonts w:ascii="Arial" w:eastAsia="SimSun" w:hAnsi="Arial" w:cs="Arial"/>
          <w:b/>
          <w:bCs/>
          <w:szCs w:val="22"/>
        </w:rPr>
        <w:t>discharged</w:t>
      </w:r>
      <w:r w:rsidRPr="00AC35B3">
        <w:rPr>
          <w:rFonts w:ascii="Arial" w:eastAsia="SimSun" w:hAnsi="Arial" w:cs="Arial"/>
          <w:szCs w:val="22"/>
        </w:rPr>
        <w:t xml:space="preserve"> from the confinement and supervision of the Secretary of the Department of Corrections.</w:t>
      </w:r>
    </w:p>
    <w:p w14:paraId="76D7E694" w14:textId="432376A8" w:rsidR="0035152F" w:rsidRPr="00AC35B3" w:rsidRDefault="007166CC" w:rsidP="00214EEA">
      <w:pPr>
        <w:spacing w:line="240" w:lineRule="auto"/>
        <w:ind w:left="900"/>
        <w:rPr>
          <w:rFonts w:ascii="Arial" w:eastAsia="SimSun" w:hAnsi="Arial" w:cs="Arial"/>
          <w:i/>
          <w:iCs/>
          <w:szCs w:val="22"/>
        </w:rPr>
      </w:pPr>
      <w:r w:rsidRPr="00AC35B3">
        <w:rPr>
          <w:rFonts w:ascii="Arial" w:eastAsia="SimSun" w:hAnsi="Arial" w:cs="Arial"/>
          <w:b/>
          <w:bCs/>
          <w:i/>
          <w:iCs/>
          <w:szCs w:val="22"/>
          <w:lang w:eastAsia="zh-CN"/>
        </w:rPr>
        <w:t>法院命令</w:t>
      </w:r>
      <w:r w:rsidRPr="00AC35B3">
        <w:rPr>
          <w:rFonts w:ascii="Arial" w:eastAsia="SimSun" w:hAnsi="Arial" w:cs="Arial"/>
          <w:i/>
          <w:iCs/>
          <w:szCs w:val="22"/>
          <w:lang w:eastAsia="zh-CN"/>
        </w:rPr>
        <w:t>本文件应被视为在本案编号下作出的判决履行证明，并</w:t>
      </w:r>
      <w:r w:rsidRPr="00AC35B3">
        <w:rPr>
          <w:rFonts w:ascii="Arial" w:eastAsia="SimSun" w:hAnsi="Arial" w:cs="Arial"/>
          <w:b/>
          <w:bCs/>
          <w:i/>
          <w:iCs/>
          <w:szCs w:val="22"/>
          <w:lang w:eastAsia="zh-CN"/>
        </w:rPr>
        <w:t>解除</w:t>
      </w:r>
      <w:r w:rsidRPr="00AC35B3">
        <w:rPr>
          <w:rFonts w:ascii="Arial" w:eastAsia="SimSun" w:hAnsi="Arial" w:cs="Arial"/>
          <w:i/>
          <w:iCs/>
          <w:szCs w:val="22"/>
          <w:lang w:eastAsia="zh-CN"/>
        </w:rPr>
        <w:t>教管部部长对被告的监禁和监管。</w:t>
      </w:r>
    </w:p>
    <w:p w14:paraId="69898711" w14:textId="77777777" w:rsidR="007166CC" w:rsidRPr="00AC35B3" w:rsidRDefault="0035152F" w:rsidP="00214EEA">
      <w:pPr>
        <w:tabs>
          <w:tab w:val="left" w:pos="720"/>
        </w:tabs>
        <w:spacing w:before="120" w:line="240" w:lineRule="auto"/>
        <w:ind w:left="1080"/>
        <w:rPr>
          <w:rFonts w:ascii="Arial" w:eastAsia="SimSun" w:hAnsi="Arial" w:cs="Arial"/>
          <w:szCs w:val="22"/>
        </w:rPr>
      </w:pPr>
      <w:r w:rsidRPr="00AC35B3">
        <w:rPr>
          <w:rFonts w:ascii="Arial" w:eastAsia="SimSun" w:hAnsi="Arial" w:cs="Arial"/>
          <w:b/>
          <w:bCs/>
          <w:szCs w:val="22"/>
        </w:rPr>
        <w:t>The discharge is effective</w:t>
      </w:r>
      <w:r w:rsidRPr="00AC35B3">
        <w:rPr>
          <w:rFonts w:ascii="Arial" w:eastAsia="SimSun" w:hAnsi="Arial" w:cs="Arial"/>
          <w:szCs w:val="22"/>
        </w:rPr>
        <w:t xml:space="preserve"> as of _________________________ (</w:t>
      </w:r>
      <w:r w:rsidRPr="00AC35B3">
        <w:rPr>
          <w:rFonts w:ascii="Arial" w:eastAsia="SimSun" w:hAnsi="Arial" w:cs="Arial"/>
          <w:i/>
          <w:iCs/>
          <w:szCs w:val="22"/>
        </w:rPr>
        <w:t xml:space="preserve">the </w:t>
      </w:r>
      <w:r w:rsidRPr="00AC35B3">
        <w:rPr>
          <w:rFonts w:ascii="Arial" w:eastAsia="SimSun" w:hAnsi="Arial" w:cs="Arial"/>
          <w:b/>
          <w:bCs/>
          <w:i/>
          <w:iCs/>
          <w:szCs w:val="22"/>
        </w:rPr>
        <w:t xml:space="preserve">latest </w:t>
      </w:r>
      <w:r w:rsidRPr="00AC35B3">
        <w:rPr>
          <w:rFonts w:ascii="Arial" w:eastAsia="SimSun" w:hAnsi="Arial" w:cs="Arial"/>
          <w:i/>
          <w:iCs/>
          <w:szCs w:val="22"/>
        </w:rPr>
        <w:t>date listed above</w:t>
      </w:r>
      <w:r w:rsidRPr="00AC35B3">
        <w:rPr>
          <w:rFonts w:ascii="Arial" w:eastAsia="SimSun" w:hAnsi="Arial" w:cs="Arial"/>
          <w:szCs w:val="22"/>
        </w:rPr>
        <w:t>).</w:t>
      </w:r>
    </w:p>
    <w:p w14:paraId="53B5A27E" w14:textId="1CE251BA" w:rsidR="0035152F" w:rsidRPr="00AC35B3" w:rsidRDefault="007166CC" w:rsidP="00214EEA">
      <w:pPr>
        <w:tabs>
          <w:tab w:val="left" w:pos="720"/>
        </w:tabs>
        <w:spacing w:line="240" w:lineRule="auto"/>
        <w:ind w:left="1080"/>
        <w:rPr>
          <w:rFonts w:ascii="Arial" w:eastAsia="SimSun" w:hAnsi="Arial" w:cs="Arial"/>
          <w:i/>
          <w:iCs/>
          <w:szCs w:val="22"/>
        </w:rPr>
      </w:pPr>
      <w:r w:rsidRPr="00AC35B3">
        <w:rPr>
          <w:rFonts w:ascii="Arial" w:eastAsia="SimSun" w:hAnsi="Arial" w:cs="Arial"/>
          <w:b/>
          <w:bCs/>
          <w:i/>
          <w:iCs/>
          <w:szCs w:val="22"/>
          <w:lang w:eastAsia="zh-CN"/>
        </w:rPr>
        <w:t>释放生效</w:t>
      </w:r>
      <w:r w:rsidRPr="00AC35B3">
        <w:rPr>
          <w:rFonts w:ascii="Arial" w:eastAsia="SimSun" w:hAnsi="Arial" w:cs="Arial"/>
          <w:i/>
          <w:iCs/>
          <w:szCs w:val="22"/>
          <w:lang w:eastAsia="zh-CN"/>
        </w:rPr>
        <w:t>日期为</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（上面列出的</w:t>
      </w:r>
      <w:r w:rsidRPr="00AC35B3">
        <w:rPr>
          <w:rFonts w:ascii="Arial" w:eastAsia="SimSun" w:hAnsi="Arial" w:cs="Arial"/>
          <w:b/>
          <w:bCs/>
          <w:i/>
          <w:iCs/>
          <w:szCs w:val="22"/>
          <w:lang w:eastAsia="zh-CN"/>
        </w:rPr>
        <w:t>最新</w:t>
      </w:r>
      <w:r w:rsidRPr="00AC35B3">
        <w:rPr>
          <w:rFonts w:ascii="Arial" w:eastAsia="SimSun" w:hAnsi="Arial" w:cs="Arial"/>
          <w:i/>
          <w:iCs/>
          <w:szCs w:val="22"/>
          <w:lang w:eastAsia="zh-CN"/>
        </w:rPr>
        <w:t>日期）。</w:t>
      </w:r>
    </w:p>
    <w:p w14:paraId="4EA4A19E" w14:textId="77777777" w:rsidR="007166CC" w:rsidRPr="00AC35B3" w:rsidRDefault="00DB48C5" w:rsidP="00214EEA">
      <w:pPr>
        <w:tabs>
          <w:tab w:val="left" w:pos="540"/>
          <w:tab w:val="left" w:pos="900"/>
        </w:tabs>
        <w:spacing w:line="240" w:lineRule="auto"/>
        <w:ind w:left="907" w:hanging="907"/>
        <w:rPr>
          <w:rFonts w:ascii="Arial" w:eastAsia="SimSun" w:hAnsi="Arial" w:cs="Arial"/>
          <w:szCs w:val="22"/>
        </w:rPr>
      </w:pPr>
      <w:r w:rsidRPr="00AC35B3">
        <w:rPr>
          <w:rFonts w:ascii="Arial" w:eastAsia="SimSun" w:hAnsi="Arial" w:cs="Arial"/>
          <w:b/>
          <w:bCs/>
          <w:sz w:val="24"/>
          <w:szCs w:val="24"/>
        </w:rPr>
        <w:t>2</w:t>
      </w:r>
      <w:r w:rsidRPr="00AC35B3">
        <w:rPr>
          <w:rFonts w:ascii="Arial" w:eastAsia="SimSun" w:hAnsi="Arial" w:cs="Arial"/>
          <w:sz w:val="24"/>
          <w:szCs w:val="24"/>
        </w:rPr>
        <w:t>.</w:t>
      </w:r>
      <w:r w:rsidRPr="00AC35B3">
        <w:rPr>
          <w:rFonts w:ascii="Arial" w:eastAsia="SimSun" w:hAnsi="Arial" w:cs="Arial"/>
          <w:b/>
          <w:bCs/>
          <w:szCs w:val="22"/>
        </w:rPr>
        <w:tab/>
      </w:r>
      <w:proofErr w:type="gramStart"/>
      <w:r w:rsidRPr="00AC35B3">
        <w:rPr>
          <w:rFonts w:ascii="Arial" w:eastAsia="SimSun" w:hAnsi="Arial" w:cs="Arial"/>
          <w:szCs w:val="22"/>
        </w:rPr>
        <w:t>[  ]</w:t>
      </w:r>
      <w:proofErr w:type="gramEnd"/>
      <w:r w:rsidRPr="00AC35B3">
        <w:rPr>
          <w:rFonts w:ascii="Arial" w:eastAsia="SimSun" w:hAnsi="Arial" w:cs="Arial"/>
          <w:szCs w:val="22"/>
        </w:rPr>
        <w:tab/>
        <w:t>The court finds that the defendant has provided adequate verification of completion of all nonfinancial sentencing conditions.</w:t>
      </w:r>
    </w:p>
    <w:p w14:paraId="5BD177A3" w14:textId="5EED7D96" w:rsidR="00DB48C5" w:rsidRPr="00AC35B3" w:rsidRDefault="00403725" w:rsidP="00214EEA">
      <w:pPr>
        <w:tabs>
          <w:tab w:val="left" w:pos="540"/>
          <w:tab w:val="left" w:pos="900"/>
        </w:tabs>
        <w:spacing w:line="240" w:lineRule="auto"/>
        <w:ind w:left="907" w:hanging="907"/>
        <w:rPr>
          <w:rFonts w:ascii="Arial" w:eastAsia="SimSun" w:hAnsi="Arial" w:cs="Arial"/>
          <w:i/>
          <w:iCs/>
          <w:szCs w:val="22"/>
        </w:rPr>
      </w:pPr>
      <w:r w:rsidRPr="00AC35B3">
        <w:rPr>
          <w:rFonts w:ascii="Arial" w:eastAsia="SimSun" w:hAnsi="Arial" w:cs="Arial"/>
          <w:i/>
          <w:iCs/>
          <w:szCs w:val="22"/>
        </w:rPr>
        <w:tab/>
      </w:r>
      <w:r w:rsidRPr="00AC35B3">
        <w:rPr>
          <w:rFonts w:ascii="Arial" w:eastAsia="SimSun" w:hAnsi="Arial" w:cs="Arial"/>
          <w:i/>
          <w:iCs/>
          <w:szCs w:val="22"/>
        </w:rPr>
        <w:tab/>
      </w:r>
      <w:r w:rsidRPr="00AC35B3">
        <w:rPr>
          <w:rFonts w:ascii="Arial" w:eastAsia="SimSun" w:hAnsi="Arial" w:cs="Arial"/>
          <w:i/>
          <w:iCs/>
          <w:szCs w:val="22"/>
          <w:lang w:eastAsia="zh-CN"/>
        </w:rPr>
        <w:t>法院认为被告已充分证明其已完成所有非财务量刑条件。</w:t>
      </w:r>
    </w:p>
    <w:p w14:paraId="35E2A57E" w14:textId="77777777" w:rsidR="007166CC" w:rsidRPr="00AC35B3" w:rsidRDefault="001B627C" w:rsidP="00214EEA">
      <w:pPr>
        <w:tabs>
          <w:tab w:val="left" w:pos="360"/>
          <w:tab w:val="left" w:pos="720"/>
        </w:tabs>
        <w:spacing w:line="240" w:lineRule="auto"/>
        <w:ind w:left="1080" w:hanging="720"/>
        <w:rPr>
          <w:rFonts w:ascii="Arial" w:eastAsia="SimSun" w:hAnsi="Arial" w:cs="Arial"/>
          <w:szCs w:val="22"/>
        </w:rPr>
      </w:pPr>
      <w:r w:rsidRPr="00AC35B3">
        <w:rPr>
          <w:rFonts w:ascii="Arial" w:eastAsia="SimSun" w:hAnsi="Arial" w:cs="Arial"/>
          <w:szCs w:val="22"/>
        </w:rPr>
        <w:t>or</w:t>
      </w:r>
    </w:p>
    <w:p w14:paraId="0DE78C8C" w14:textId="65C7FC05" w:rsidR="00DB48C5" w:rsidRPr="00AC35B3" w:rsidRDefault="007166CC" w:rsidP="00214EEA">
      <w:pPr>
        <w:tabs>
          <w:tab w:val="left" w:pos="360"/>
          <w:tab w:val="left" w:pos="720"/>
        </w:tabs>
        <w:spacing w:line="240" w:lineRule="auto"/>
        <w:ind w:left="1080" w:hanging="720"/>
        <w:rPr>
          <w:rFonts w:ascii="Arial" w:eastAsia="SimSun" w:hAnsi="Arial" w:cs="Arial"/>
          <w:i/>
          <w:iCs/>
          <w:szCs w:val="22"/>
        </w:rPr>
      </w:pPr>
      <w:r w:rsidRPr="00AC35B3">
        <w:rPr>
          <w:rFonts w:ascii="Arial" w:eastAsia="SimSun" w:hAnsi="Arial" w:cs="Arial"/>
          <w:i/>
          <w:iCs/>
          <w:szCs w:val="22"/>
          <w:lang w:eastAsia="zh-CN"/>
        </w:rPr>
        <w:t>或者</w:t>
      </w:r>
    </w:p>
    <w:p w14:paraId="1ED7A5B4" w14:textId="77777777" w:rsidR="007166CC" w:rsidRPr="00AC35B3" w:rsidRDefault="00483B96" w:rsidP="00214EEA">
      <w:pPr>
        <w:tabs>
          <w:tab w:val="left" w:pos="900"/>
        </w:tabs>
        <w:spacing w:before="120" w:line="240" w:lineRule="auto"/>
        <w:ind w:left="907" w:hanging="367"/>
        <w:rPr>
          <w:rFonts w:ascii="Arial" w:eastAsia="SimSun" w:hAnsi="Arial" w:cs="Arial"/>
          <w:szCs w:val="22"/>
        </w:rPr>
      </w:pPr>
      <w:proofErr w:type="gramStart"/>
      <w:r w:rsidRPr="00AC35B3">
        <w:rPr>
          <w:rFonts w:ascii="Arial" w:eastAsia="SimSun" w:hAnsi="Arial" w:cs="Arial"/>
          <w:szCs w:val="22"/>
        </w:rPr>
        <w:t>[  ]</w:t>
      </w:r>
      <w:proofErr w:type="gramEnd"/>
      <w:r w:rsidRPr="00AC35B3">
        <w:rPr>
          <w:rFonts w:ascii="Arial" w:eastAsia="SimSun" w:hAnsi="Arial" w:cs="Arial"/>
          <w:szCs w:val="22"/>
        </w:rPr>
        <w:tab/>
        <w:t>The court finds good cause to waive the requirement that the defendant provide verification of completion of all nonfinancial sentencing conditions.</w:t>
      </w:r>
    </w:p>
    <w:p w14:paraId="070792A8" w14:textId="45DF00EB" w:rsidR="007D1A90" w:rsidRPr="00AC35B3" w:rsidRDefault="00627185" w:rsidP="00214EEA">
      <w:pPr>
        <w:tabs>
          <w:tab w:val="left" w:pos="900"/>
        </w:tabs>
        <w:spacing w:line="240" w:lineRule="auto"/>
        <w:ind w:left="907" w:hanging="367"/>
        <w:rPr>
          <w:rFonts w:ascii="Arial" w:eastAsia="SimSun" w:hAnsi="Arial" w:cs="Arial"/>
          <w:i/>
          <w:iCs/>
          <w:szCs w:val="22"/>
        </w:rPr>
      </w:pPr>
      <w:r w:rsidRPr="00AC35B3">
        <w:rPr>
          <w:rFonts w:ascii="Arial" w:eastAsia="SimSun" w:hAnsi="Arial" w:cs="Arial"/>
          <w:i/>
          <w:iCs/>
          <w:szCs w:val="22"/>
        </w:rPr>
        <w:tab/>
      </w:r>
      <w:r w:rsidRPr="00AC35B3">
        <w:rPr>
          <w:rFonts w:ascii="Arial" w:eastAsia="SimSun" w:hAnsi="Arial" w:cs="Arial"/>
          <w:i/>
          <w:iCs/>
          <w:szCs w:val="22"/>
          <w:lang w:eastAsia="zh-CN"/>
        </w:rPr>
        <w:t>法院有充分理由放弃要求被告提供所有非财务量刑条件完成证明的要求。</w:t>
      </w:r>
    </w:p>
    <w:p w14:paraId="1E1304D0" w14:textId="77777777" w:rsidR="007166CC" w:rsidRPr="00AC35B3" w:rsidRDefault="0090642B" w:rsidP="00AC35B3">
      <w:pPr>
        <w:spacing w:before="120" w:line="235" w:lineRule="auto"/>
        <w:ind w:left="360"/>
        <w:rPr>
          <w:rFonts w:ascii="Arial" w:eastAsia="SimSun" w:hAnsi="Arial" w:cs="Arial"/>
          <w:szCs w:val="22"/>
        </w:rPr>
      </w:pPr>
      <w:r w:rsidRPr="00AC35B3">
        <w:rPr>
          <w:rFonts w:ascii="Arial" w:eastAsia="SimSun" w:hAnsi="Arial" w:cs="Arial"/>
          <w:b/>
          <w:bCs/>
          <w:szCs w:val="22"/>
        </w:rPr>
        <w:lastRenderedPageBreak/>
        <w:t xml:space="preserve">The court orders </w:t>
      </w:r>
      <w:r w:rsidRPr="00AC35B3">
        <w:rPr>
          <w:rFonts w:ascii="Arial" w:eastAsia="SimSun" w:hAnsi="Arial" w:cs="Arial"/>
          <w:szCs w:val="22"/>
        </w:rPr>
        <w:t xml:space="preserve">that this document will be considered a satisfaction of judgment entered under this cause number and that the defendant will be </w:t>
      </w:r>
      <w:r w:rsidRPr="00AC35B3">
        <w:rPr>
          <w:rFonts w:ascii="Arial" w:eastAsia="SimSun" w:hAnsi="Arial" w:cs="Arial"/>
          <w:b/>
          <w:bCs/>
          <w:szCs w:val="22"/>
        </w:rPr>
        <w:t>discharged</w:t>
      </w:r>
      <w:r w:rsidRPr="00AC35B3">
        <w:rPr>
          <w:rFonts w:ascii="Arial" w:eastAsia="SimSun" w:hAnsi="Arial" w:cs="Arial"/>
          <w:szCs w:val="22"/>
        </w:rPr>
        <w:t xml:space="preserve"> from the confinement and supervision of the Secretary of the Department of Corrections:</w:t>
      </w:r>
    </w:p>
    <w:p w14:paraId="4891E88F" w14:textId="23C60C98" w:rsidR="005F4002" w:rsidRPr="00AC35B3" w:rsidRDefault="007166CC" w:rsidP="00AC35B3">
      <w:pPr>
        <w:spacing w:line="235" w:lineRule="auto"/>
        <w:ind w:left="360"/>
        <w:rPr>
          <w:rFonts w:ascii="Arial" w:eastAsia="SimSun" w:hAnsi="Arial" w:cs="Arial"/>
          <w:i/>
          <w:iCs/>
          <w:szCs w:val="22"/>
        </w:rPr>
      </w:pPr>
      <w:r w:rsidRPr="00AC35B3">
        <w:rPr>
          <w:rFonts w:ascii="Arial" w:eastAsia="SimSun" w:hAnsi="Arial" w:cs="Arial"/>
          <w:b/>
          <w:bCs/>
          <w:i/>
          <w:iCs/>
          <w:szCs w:val="22"/>
          <w:lang w:eastAsia="zh-CN"/>
        </w:rPr>
        <w:t>法院命令</w:t>
      </w:r>
      <w:r w:rsidRPr="00AC35B3">
        <w:rPr>
          <w:rFonts w:ascii="Arial" w:eastAsia="SimSun" w:hAnsi="Arial" w:cs="Arial"/>
          <w:i/>
          <w:iCs/>
          <w:szCs w:val="22"/>
          <w:lang w:eastAsia="zh-CN"/>
        </w:rPr>
        <w:t>本文件将被视为在本案编号下作出的判决履行证明，并</w:t>
      </w:r>
      <w:r w:rsidRPr="00AC35B3">
        <w:rPr>
          <w:rFonts w:ascii="Arial" w:eastAsia="SimSun" w:hAnsi="Arial" w:cs="Arial"/>
          <w:b/>
          <w:bCs/>
          <w:i/>
          <w:iCs/>
          <w:szCs w:val="22"/>
          <w:lang w:eastAsia="zh-CN"/>
        </w:rPr>
        <w:t>解除</w:t>
      </w:r>
      <w:r w:rsidRPr="00AC35B3">
        <w:rPr>
          <w:rFonts w:ascii="Arial" w:eastAsia="SimSun" w:hAnsi="Arial" w:cs="Arial"/>
          <w:i/>
          <w:iCs/>
          <w:szCs w:val="22"/>
          <w:lang w:eastAsia="zh-CN"/>
        </w:rPr>
        <w:t>教管部部长对被告的监禁和监管：</w:t>
      </w:r>
    </w:p>
    <w:p w14:paraId="32B4336E" w14:textId="77777777" w:rsidR="007166CC" w:rsidRPr="00AC35B3" w:rsidRDefault="00483B96" w:rsidP="00AC35B3">
      <w:pPr>
        <w:spacing w:before="120" w:line="235" w:lineRule="auto"/>
        <w:ind w:left="720"/>
        <w:rPr>
          <w:rFonts w:ascii="Arial" w:eastAsia="SimSun" w:hAnsi="Arial" w:cs="Arial"/>
          <w:szCs w:val="22"/>
        </w:rPr>
      </w:pPr>
      <w:r w:rsidRPr="00AC35B3">
        <w:rPr>
          <w:rFonts w:ascii="Arial" w:eastAsia="SimSun" w:hAnsi="Arial" w:cs="Arial"/>
          <w:b/>
          <w:bCs/>
          <w:szCs w:val="22"/>
        </w:rPr>
        <w:t>effective</w:t>
      </w:r>
      <w:r w:rsidRPr="00AC35B3">
        <w:rPr>
          <w:rFonts w:ascii="Arial" w:eastAsia="SimSun" w:hAnsi="Arial" w:cs="Arial"/>
          <w:szCs w:val="22"/>
        </w:rPr>
        <w:t xml:space="preserve"> on the later of:</w:t>
      </w:r>
    </w:p>
    <w:p w14:paraId="20939243" w14:textId="33894DAF" w:rsidR="00483B96" w:rsidRPr="00AC35B3" w:rsidRDefault="007166CC" w:rsidP="00AC35B3">
      <w:pPr>
        <w:spacing w:line="235" w:lineRule="auto"/>
        <w:ind w:left="720"/>
        <w:rPr>
          <w:rFonts w:ascii="Arial" w:eastAsia="SimSun" w:hAnsi="Arial" w:cs="Arial"/>
          <w:i/>
          <w:iCs/>
          <w:szCs w:val="22"/>
        </w:rPr>
      </w:pPr>
      <w:r w:rsidRPr="00AC35B3">
        <w:rPr>
          <w:rFonts w:ascii="Arial" w:eastAsia="SimSun" w:hAnsi="Arial" w:cs="Arial"/>
          <w:i/>
          <w:iCs/>
          <w:szCs w:val="22"/>
          <w:lang w:eastAsia="zh-CN"/>
        </w:rPr>
        <w:t>自以下日期中较晚的日期起</w:t>
      </w:r>
      <w:r w:rsidRPr="00AC35B3">
        <w:rPr>
          <w:rFonts w:ascii="Arial" w:eastAsia="SimSun" w:hAnsi="Arial" w:cs="Arial"/>
          <w:b/>
          <w:bCs/>
          <w:i/>
          <w:iCs/>
          <w:szCs w:val="22"/>
          <w:lang w:eastAsia="zh-CN"/>
        </w:rPr>
        <w:t>生效</w:t>
      </w:r>
      <w:r w:rsidRPr="00AC35B3">
        <w:rPr>
          <w:rFonts w:ascii="Arial" w:eastAsia="SimSun" w:hAnsi="Arial" w:cs="Arial"/>
          <w:i/>
          <w:iCs/>
          <w:szCs w:val="22"/>
          <w:lang w:eastAsia="zh-CN"/>
        </w:rPr>
        <w:t>：</w:t>
      </w:r>
      <w:r w:rsidRPr="00AC35B3">
        <w:rPr>
          <w:rFonts w:ascii="Arial" w:eastAsia="SimSun" w:hAnsi="Arial" w:cs="Arial"/>
          <w:i/>
          <w:iCs/>
          <w:szCs w:val="22"/>
          <w:lang w:eastAsia="zh-CN"/>
        </w:rPr>
        <w:t xml:space="preserve"> </w:t>
      </w:r>
    </w:p>
    <w:p w14:paraId="22DAEFE8" w14:textId="77777777" w:rsidR="007166CC" w:rsidRPr="00AC35B3" w:rsidRDefault="00D95B18" w:rsidP="00AC35B3">
      <w:pPr>
        <w:numPr>
          <w:ilvl w:val="0"/>
          <w:numId w:val="2"/>
        </w:numPr>
        <w:spacing w:before="120" w:line="235" w:lineRule="auto"/>
        <w:rPr>
          <w:rFonts w:ascii="Arial" w:eastAsia="SimSun" w:hAnsi="Arial" w:cs="Arial"/>
          <w:szCs w:val="22"/>
        </w:rPr>
      </w:pPr>
      <w:r w:rsidRPr="00AC35B3">
        <w:rPr>
          <w:rFonts w:ascii="Arial" w:eastAsia="SimSun" w:hAnsi="Arial" w:cs="Arial"/>
          <w:szCs w:val="22"/>
        </w:rPr>
        <w:t xml:space="preserve">five years after the defendant completes community custody. </w:t>
      </w:r>
      <w:proofErr w:type="gramStart"/>
      <w:r w:rsidRPr="00AC35B3">
        <w:rPr>
          <w:rFonts w:ascii="Arial" w:eastAsia="SimSun" w:hAnsi="Arial" w:cs="Arial"/>
          <w:szCs w:val="22"/>
        </w:rPr>
        <w:t>[  ]</w:t>
      </w:r>
      <w:proofErr w:type="gramEnd"/>
      <w:r w:rsidRPr="00AC35B3">
        <w:rPr>
          <w:rFonts w:ascii="Arial" w:eastAsia="SimSun" w:hAnsi="Arial" w:cs="Arial"/>
          <w:szCs w:val="22"/>
        </w:rPr>
        <w:t xml:space="preserve"> was completed on __________ (</w:t>
      </w:r>
      <w:r w:rsidRPr="00AC35B3">
        <w:rPr>
          <w:rFonts w:ascii="Arial" w:eastAsia="SimSun" w:hAnsi="Arial" w:cs="Arial"/>
          <w:i/>
          <w:iCs/>
          <w:szCs w:val="22"/>
        </w:rPr>
        <w:t>date</w:t>
      </w:r>
      <w:r w:rsidRPr="00AC35B3">
        <w:rPr>
          <w:rFonts w:ascii="Arial" w:eastAsia="SimSun" w:hAnsi="Arial" w:cs="Arial"/>
          <w:szCs w:val="22"/>
        </w:rPr>
        <w:t>)</w:t>
      </w:r>
    </w:p>
    <w:p w14:paraId="585EE5C9" w14:textId="052A2334" w:rsidR="00DB48C5" w:rsidRPr="00AC35B3" w:rsidRDefault="007166CC" w:rsidP="00AC35B3">
      <w:pPr>
        <w:spacing w:line="235" w:lineRule="auto"/>
        <w:ind w:left="1080"/>
        <w:rPr>
          <w:rFonts w:ascii="Arial" w:eastAsia="SimSun" w:hAnsi="Arial" w:cs="Arial"/>
          <w:i/>
          <w:iCs/>
          <w:szCs w:val="22"/>
        </w:rPr>
      </w:pPr>
      <w:r w:rsidRPr="00AC35B3">
        <w:rPr>
          <w:rFonts w:ascii="Arial" w:eastAsia="SimSun" w:hAnsi="Arial" w:cs="Arial"/>
          <w:i/>
          <w:iCs/>
          <w:szCs w:val="22"/>
          <w:lang w:eastAsia="zh-CN"/>
        </w:rPr>
        <w:t>被告完成社区羁押后五年。</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（完成日期）</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（日期）</w:t>
      </w:r>
    </w:p>
    <w:p w14:paraId="5D21E5CB" w14:textId="77777777" w:rsidR="007166CC" w:rsidRPr="00AC35B3" w:rsidRDefault="00BA30B9" w:rsidP="00AC35B3">
      <w:pPr>
        <w:numPr>
          <w:ilvl w:val="0"/>
          <w:numId w:val="2"/>
        </w:numPr>
        <w:spacing w:before="120" w:line="235" w:lineRule="auto"/>
        <w:rPr>
          <w:rFonts w:ascii="Arial" w:eastAsia="SimSun" w:hAnsi="Arial" w:cs="Arial"/>
          <w:szCs w:val="22"/>
        </w:rPr>
      </w:pPr>
      <w:r w:rsidRPr="00AC35B3">
        <w:rPr>
          <w:rFonts w:ascii="Arial" w:eastAsia="SimSun" w:hAnsi="Arial" w:cs="Arial"/>
          <w:szCs w:val="22"/>
        </w:rPr>
        <w:t xml:space="preserve">if none ordered, five years after the defendant completes full and partial confinement. </w:t>
      </w:r>
      <w:proofErr w:type="gramStart"/>
      <w:r w:rsidRPr="00AC35B3">
        <w:rPr>
          <w:rFonts w:ascii="Arial" w:eastAsia="SimSun" w:hAnsi="Arial" w:cs="Arial"/>
          <w:szCs w:val="22"/>
        </w:rPr>
        <w:t>[  ]</w:t>
      </w:r>
      <w:proofErr w:type="gramEnd"/>
      <w:r w:rsidRPr="00AC35B3">
        <w:rPr>
          <w:rFonts w:ascii="Arial" w:eastAsia="SimSun" w:hAnsi="Arial" w:cs="Arial"/>
          <w:szCs w:val="22"/>
        </w:rPr>
        <w:t xml:space="preserve"> was completed on __________ (</w:t>
      </w:r>
      <w:r w:rsidRPr="00AC35B3">
        <w:rPr>
          <w:rFonts w:ascii="Arial" w:eastAsia="SimSun" w:hAnsi="Arial" w:cs="Arial"/>
          <w:i/>
          <w:iCs/>
          <w:szCs w:val="22"/>
        </w:rPr>
        <w:t>date</w:t>
      </w:r>
      <w:r w:rsidRPr="00AC35B3">
        <w:rPr>
          <w:rFonts w:ascii="Arial" w:eastAsia="SimSun" w:hAnsi="Arial" w:cs="Arial"/>
          <w:szCs w:val="22"/>
        </w:rPr>
        <w:t>)</w:t>
      </w:r>
    </w:p>
    <w:p w14:paraId="4BA23ADE" w14:textId="394F60F6" w:rsidR="00483B96" w:rsidRPr="00AC35B3" w:rsidRDefault="007166CC" w:rsidP="00AC35B3">
      <w:pPr>
        <w:spacing w:line="235" w:lineRule="auto"/>
        <w:ind w:left="1080"/>
        <w:rPr>
          <w:rFonts w:ascii="Arial" w:eastAsia="SimSun" w:hAnsi="Arial" w:cs="Arial"/>
          <w:i/>
          <w:iCs/>
          <w:szCs w:val="22"/>
        </w:rPr>
      </w:pPr>
      <w:r w:rsidRPr="00AC35B3">
        <w:rPr>
          <w:rFonts w:ascii="Arial" w:eastAsia="SimSun" w:hAnsi="Arial" w:cs="Arial"/>
          <w:i/>
          <w:iCs/>
          <w:szCs w:val="22"/>
          <w:lang w:eastAsia="zh-CN"/>
        </w:rPr>
        <w:t>如果未下达社区羁押，自被告完成全部和部分羁押后的五年。</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（完成日期）</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（日期）</w:t>
      </w:r>
    </w:p>
    <w:p w14:paraId="01A96ED5" w14:textId="77777777" w:rsidR="007166CC" w:rsidRPr="00AC35B3" w:rsidRDefault="00D95B18" w:rsidP="00AC35B3">
      <w:pPr>
        <w:numPr>
          <w:ilvl w:val="0"/>
          <w:numId w:val="2"/>
        </w:numPr>
        <w:spacing w:before="120" w:line="235" w:lineRule="auto"/>
        <w:rPr>
          <w:rFonts w:ascii="Arial" w:eastAsia="SimSun" w:hAnsi="Arial" w:cs="Arial"/>
          <w:szCs w:val="22"/>
        </w:rPr>
      </w:pPr>
      <w:r w:rsidRPr="00AC35B3">
        <w:rPr>
          <w:rFonts w:ascii="Arial" w:eastAsia="SimSun" w:hAnsi="Arial" w:cs="Arial"/>
          <w:szCs w:val="22"/>
        </w:rPr>
        <w:t xml:space="preserve">the date all legal financial obligations are satisfied or expired. </w:t>
      </w:r>
      <w:proofErr w:type="gramStart"/>
      <w:r w:rsidRPr="00AC35B3">
        <w:rPr>
          <w:rFonts w:ascii="Arial" w:eastAsia="SimSun" w:hAnsi="Arial" w:cs="Arial"/>
          <w:szCs w:val="22"/>
        </w:rPr>
        <w:t>[  ]</w:t>
      </w:r>
      <w:proofErr w:type="gramEnd"/>
      <w:r w:rsidRPr="00AC35B3">
        <w:rPr>
          <w:rFonts w:ascii="Arial" w:eastAsia="SimSun" w:hAnsi="Arial" w:cs="Arial"/>
          <w:szCs w:val="22"/>
        </w:rPr>
        <w:t xml:space="preserve"> satisfied                </w:t>
      </w:r>
      <w:proofErr w:type="gramStart"/>
      <w:r w:rsidRPr="00AC35B3">
        <w:rPr>
          <w:rFonts w:ascii="Arial" w:eastAsia="SimSun" w:hAnsi="Arial" w:cs="Arial"/>
          <w:szCs w:val="22"/>
        </w:rPr>
        <w:t xml:space="preserve">   [  ]</w:t>
      </w:r>
      <w:proofErr w:type="gramEnd"/>
      <w:r w:rsidRPr="00AC35B3">
        <w:rPr>
          <w:rFonts w:ascii="Arial" w:eastAsia="SimSun" w:hAnsi="Arial" w:cs="Arial"/>
          <w:szCs w:val="22"/>
        </w:rPr>
        <w:t xml:space="preserve">  expired on _________ (</w:t>
      </w:r>
      <w:r w:rsidRPr="00AC35B3">
        <w:rPr>
          <w:rFonts w:ascii="Arial" w:eastAsia="SimSun" w:hAnsi="Arial" w:cs="Arial"/>
          <w:i/>
          <w:iCs/>
          <w:szCs w:val="22"/>
        </w:rPr>
        <w:t>date</w:t>
      </w:r>
      <w:r w:rsidRPr="00AC35B3">
        <w:rPr>
          <w:rFonts w:ascii="Arial" w:eastAsia="SimSun" w:hAnsi="Arial" w:cs="Arial"/>
          <w:szCs w:val="22"/>
        </w:rPr>
        <w:t>)</w:t>
      </w:r>
    </w:p>
    <w:p w14:paraId="29B9313D" w14:textId="6F1ECDFF" w:rsidR="00483B96" w:rsidRPr="00AC35B3" w:rsidRDefault="007166CC" w:rsidP="00AC35B3">
      <w:pPr>
        <w:spacing w:line="235" w:lineRule="auto"/>
        <w:ind w:left="1080"/>
        <w:rPr>
          <w:rFonts w:ascii="Arial" w:eastAsia="SimSun" w:hAnsi="Arial" w:cs="Arial"/>
          <w:i/>
          <w:iCs/>
          <w:szCs w:val="22"/>
        </w:rPr>
      </w:pPr>
      <w:r w:rsidRPr="00AC35B3">
        <w:rPr>
          <w:rFonts w:ascii="Arial" w:eastAsia="SimSun" w:hAnsi="Arial" w:cs="Arial"/>
          <w:i/>
          <w:iCs/>
          <w:szCs w:val="22"/>
          <w:lang w:eastAsia="zh-CN"/>
        </w:rPr>
        <w:t>所有法定财务义务均履行或到期的日期。</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已履行</w:t>
      </w:r>
      <w:r w:rsidRPr="00AC35B3">
        <w:rPr>
          <w:rFonts w:ascii="Arial" w:eastAsia="SimSun" w:hAnsi="Arial" w:cs="Arial"/>
          <w:i/>
          <w:iCs/>
          <w:szCs w:val="22"/>
          <w:lang w:eastAsia="zh-CN"/>
        </w:rPr>
        <w:t xml:space="preserve"> [-] </w:t>
      </w:r>
      <w:r w:rsidRPr="00AC35B3">
        <w:rPr>
          <w:rFonts w:ascii="Arial" w:eastAsia="SimSun" w:hAnsi="Arial" w:cs="Arial"/>
          <w:i/>
          <w:iCs/>
          <w:szCs w:val="22"/>
          <w:lang w:eastAsia="zh-CN"/>
        </w:rPr>
        <w:t>到期日期</w:t>
      </w:r>
      <w:r w:rsidRPr="00AC35B3">
        <w:rPr>
          <w:rFonts w:ascii="Arial" w:eastAsia="SimSun" w:hAnsi="Arial" w:cs="Arial"/>
          <w:i/>
          <w:iCs/>
          <w:szCs w:val="22"/>
          <w:lang w:eastAsia="zh-CN"/>
        </w:rPr>
        <w:t xml:space="preserve"> </w:t>
      </w:r>
      <w:r w:rsidRPr="00AC35B3">
        <w:rPr>
          <w:rFonts w:ascii="Arial" w:eastAsia="SimSun" w:hAnsi="Arial" w:cs="Arial"/>
          <w:szCs w:val="22"/>
          <w:lang w:eastAsia="zh-CN"/>
        </w:rPr>
        <w:tab/>
      </w:r>
      <w:r w:rsidRPr="00AC35B3">
        <w:rPr>
          <w:rFonts w:ascii="Arial" w:eastAsia="SimSun" w:hAnsi="Arial" w:cs="Arial"/>
          <w:szCs w:val="22"/>
          <w:lang w:eastAsia="zh-CN"/>
        </w:rPr>
        <w:tab/>
      </w:r>
      <w:r w:rsidRPr="00AC35B3">
        <w:rPr>
          <w:rFonts w:ascii="Arial" w:eastAsia="SimSun" w:hAnsi="Arial" w:cs="Arial"/>
          <w:i/>
          <w:iCs/>
          <w:szCs w:val="22"/>
          <w:lang w:eastAsia="zh-CN"/>
        </w:rPr>
        <w:t xml:space="preserve"> </w:t>
      </w:r>
      <w:r w:rsidRPr="00AC35B3">
        <w:rPr>
          <w:rFonts w:ascii="Arial" w:eastAsia="SimSun" w:hAnsi="Arial" w:cs="Arial"/>
          <w:i/>
          <w:iCs/>
          <w:szCs w:val="22"/>
          <w:lang w:eastAsia="zh-CN"/>
        </w:rPr>
        <w:t>（日期）</w:t>
      </w:r>
    </w:p>
    <w:p w14:paraId="699A31C9" w14:textId="77777777" w:rsidR="007166CC" w:rsidRPr="00AC35B3" w:rsidRDefault="00453E4F" w:rsidP="00AC35B3">
      <w:pPr>
        <w:spacing w:before="120" w:line="235" w:lineRule="auto"/>
        <w:rPr>
          <w:rFonts w:ascii="Arial" w:eastAsia="SimSun" w:hAnsi="Arial" w:cs="Arial"/>
          <w:szCs w:val="22"/>
        </w:rPr>
      </w:pPr>
      <w:r w:rsidRPr="00AC35B3">
        <w:rPr>
          <w:rFonts w:ascii="Arial" w:eastAsia="SimSun" w:hAnsi="Arial" w:cs="Arial"/>
          <w:b/>
          <w:bCs/>
          <w:szCs w:val="22"/>
        </w:rPr>
        <w:t>The court orders that, when effective, this discharge restores</w:t>
      </w:r>
      <w:r w:rsidRPr="00AC35B3">
        <w:rPr>
          <w:rFonts w:ascii="Arial" w:eastAsia="SimSun" w:hAnsi="Arial" w:cs="Arial"/>
          <w:szCs w:val="22"/>
        </w:rPr>
        <w:t xml:space="preserve"> the defendant’s civil rights not already restored by RCW 29A.08.520.  This certificate of discharge:</w:t>
      </w:r>
    </w:p>
    <w:p w14:paraId="3E0B0AED" w14:textId="2B166C3D" w:rsidR="00071BEC" w:rsidRPr="00AC35B3" w:rsidRDefault="007166CC" w:rsidP="00AC35B3">
      <w:pPr>
        <w:spacing w:line="235" w:lineRule="auto"/>
        <w:rPr>
          <w:rFonts w:ascii="Arial" w:eastAsia="SimSun" w:hAnsi="Arial" w:cs="Arial"/>
          <w:i/>
          <w:iCs/>
          <w:szCs w:val="22"/>
        </w:rPr>
      </w:pPr>
      <w:r w:rsidRPr="00AC35B3">
        <w:rPr>
          <w:rFonts w:ascii="Arial" w:eastAsia="SimSun" w:hAnsi="Arial" w:cs="Arial"/>
          <w:b/>
          <w:bCs/>
          <w:i/>
          <w:iCs/>
          <w:szCs w:val="22"/>
          <w:lang w:eastAsia="zh-CN"/>
        </w:rPr>
        <w:t>法院命令，该释放一旦生效，将恢复</w:t>
      </w:r>
      <w:r w:rsidRPr="00AC35B3">
        <w:rPr>
          <w:rFonts w:ascii="Arial" w:eastAsia="SimSun" w:hAnsi="Arial" w:cs="Arial"/>
          <w:i/>
          <w:iCs/>
          <w:szCs w:val="22"/>
          <w:lang w:eastAsia="zh-CN"/>
        </w:rPr>
        <w:t>被告根据</w:t>
      </w:r>
      <w:r w:rsidRPr="00AC35B3">
        <w:rPr>
          <w:rFonts w:ascii="Arial" w:eastAsia="SimSun" w:hAnsi="Arial" w:cs="Arial"/>
          <w:i/>
          <w:iCs/>
          <w:szCs w:val="22"/>
          <w:lang w:eastAsia="zh-CN"/>
        </w:rPr>
        <w:t>RCW 29A.08.520</w:t>
      </w:r>
      <w:r w:rsidRPr="00AC35B3">
        <w:rPr>
          <w:rFonts w:ascii="Arial" w:eastAsia="SimSun" w:hAnsi="Arial" w:cs="Arial"/>
          <w:i/>
          <w:iCs/>
          <w:szCs w:val="22"/>
          <w:lang w:eastAsia="zh-CN"/>
        </w:rPr>
        <w:t>尚未恢复的公民权利。此释放证明：</w:t>
      </w:r>
    </w:p>
    <w:p w14:paraId="6F82BD43" w14:textId="77777777" w:rsidR="007166CC" w:rsidRPr="00AC35B3" w:rsidRDefault="005F4002" w:rsidP="00AC35B3">
      <w:pPr>
        <w:numPr>
          <w:ilvl w:val="0"/>
          <w:numId w:val="1"/>
        </w:numPr>
        <w:spacing w:before="120" w:line="235" w:lineRule="auto"/>
        <w:ind w:left="720"/>
        <w:rPr>
          <w:rFonts w:ascii="Arial" w:eastAsia="SimSun" w:hAnsi="Arial" w:cs="Arial"/>
          <w:szCs w:val="22"/>
        </w:rPr>
      </w:pPr>
      <w:r w:rsidRPr="00AC35B3">
        <w:rPr>
          <w:rFonts w:ascii="Arial" w:eastAsia="SimSun" w:hAnsi="Arial" w:cs="Arial"/>
          <w:szCs w:val="22"/>
        </w:rPr>
        <w:t>is not based on a finding of rehabilitation and does not restore the right to ship, transport, possess, or receive firearms or ammunition.</w:t>
      </w:r>
    </w:p>
    <w:p w14:paraId="48AEF812" w14:textId="74486BF2" w:rsidR="00071BEC" w:rsidRPr="00AC35B3" w:rsidRDefault="007166CC" w:rsidP="00AC35B3">
      <w:pPr>
        <w:spacing w:line="235" w:lineRule="auto"/>
        <w:ind w:left="720"/>
        <w:rPr>
          <w:rFonts w:ascii="Arial" w:eastAsia="SimSun" w:hAnsi="Arial" w:cs="Arial"/>
          <w:i/>
          <w:iCs/>
          <w:szCs w:val="22"/>
        </w:rPr>
      </w:pPr>
      <w:r w:rsidRPr="00AC35B3">
        <w:rPr>
          <w:rFonts w:ascii="Arial" w:eastAsia="SimSun" w:hAnsi="Arial" w:cs="Arial"/>
          <w:i/>
          <w:iCs/>
          <w:szCs w:val="22"/>
          <w:lang w:eastAsia="zh-CN"/>
        </w:rPr>
        <w:t>不基于被告已改过自新的认定，且不恢复被告运输、携带、拥有或接收枪支或弹药的权利。</w:t>
      </w:r>
    </w:p>
    <w:p w14:paraId="1CAB8A13" w14:textId="77777777" w:rsidR="007166CC" w:rsidRPr="00AC35B3" w:rsidRDefault="00F963E8" w:rsidP="00AC35B3">
      <w:pPr>
        <w:numPr>
          <w:ilvl w:val="0"/>
          <w:numId w:val="1"/>
        </w:numPr>
        <w:spacing w:line="235" w:lineRule="auto"/>
        <w:ind w:left="720"/>
        <w:rPr>
          <w:rFonts w:ascii="Arial" w:eastAsia="SimSun" w:hAnsi="Arial" w:cs="Arial"/>
          <w:szCs w:val="22"/>
        </w:rPr>
      </w:pPr>
      <w:r w:rsidRPr="00AC35B3">
        <w:rPr>
          <w:rFonts w:ascii="Arial" w:eastAsia="SimSun" w:hAnsi="Arial" w:cs="Arial"/>
          <w:szCs w:val="22"/>
        </w:rPr>
        <w:t>does not terminate any obligation to register as a sex or kidnapping offender.</w:t>
      </w:r>
    </w:p>
    <w:p w14:paraId="7B6F996F" w14:textId="5D1D4545" w:rsidR="008B3EB0" w:rsidRPr="00AC35B3" w:rsidRDefault="007166CC" w:rsidP="00AC35B3">
      <w:pPr>
        <w:spacing w:line="235" w:lineRule="auto"/>
        <w:ind w:left="720"/>
        <w:rPr>
          <w:rFonts w:ascii="Arial" w:eastAsia="SimSun" w:hAnsi="Arial" w:cs="Arial"/>
          <w:i/>
          <w:iCs/>
          <w:szCs w:val="22"/>
        </w:rPr>
      </w:pPr>
      <w:r w:rsidRPr="00AC35B3">
        <w:rPr>
          <w:rFonts w:ascii="Arial" w:eastAsia="SimSun" w:hAnsi="Arial" w:cs="Arial"/>
          <w:i/>
          <w:iCs/>
          <w:szCs w:val="22"/>
          <w:lang w:eastAsia="zh-CN"/>
        </w:rPr>
        <w:t>不终止作为性犯罪或绑架犯罪者的登记义务。</w:t>
      </w:r>
    </w:p>
    <w:p w14:paraId="72D36A19" w14:textId="77777777" w:rsidR="007166CC" w:rsidRPr="00AC35B3" w:rsidRDefault="005F4002" w:rsidP="00AC35B3">
      <w:pPr>
        <w:numPr>
          <w:ilvl w:val="0"/>
          <w:numId w:val="1"/>
        </w:numPr>
        <w:spacing w:line="235" w:lineRule="auto"/>
        <w:ind w:left="720"/>
        <w:rPr>
          <w:rFonts w:ascii="Arial" w:eastAsia="SimSun" w:hAnsi="Arial" w:cs="Arial"/>
          <w:szCs w:val="22"/>
        </w:rPr>
      </w:pPr>
      <w:r w:rsidRPr="00AC35B3">
        <w:rPr>
          <w:rFonts w:ascii="Arial" w:eastAsia="SimSun" w:hAnsi="Arial" w:cs="Arial"/>
          <w:szCs w:val="22"/>
        </w:rPr>
        <w:t>does not terminate any obligation to comply with a no-contact order that excludes or prohibits the defendant from having contact with a specified person or coming within a set distance of any specified location. Any no-contact order filed separately from the judgment and sentence remains in effect.</w:t>
      </w:r>
    </w:p>
    <w:p w14:paraId="035E41CC" w14:textId="3BBF6D9F" w:rsidR="005F4002" w:rsidRPr="00AC35B3" w:rsidRDefault="007166CC" w:rsidP="00AC35B3">
      <w:pPr>
        <w:spacing w:line="235" w:lineRule="auto"/>
        <w:ind w:left="720"/>
        <w:rPr>
          <w:rFonts w:ascii="Arial" w:eastAsia="SimSun" w:hAnsi="Arial" w:cs="Arial"/>
          <w:i/>
          <w:iCs/>
          <w:szCs w:val="22"/>
        </w:rPr>
      </w:pPr>
      <w:r w:rsidRPr="00AC35B3">
        <w:rPr>
          <w:rFonts w:ascii="Arial" w:eastAsia="SimSun" w:hAnsi="Arial" w:cs="Arial"/>
          <w:i/>
          <w:iCs/>
          <w:szCs w:val="22"/>
          <w:lang w:eastAsia="zh-CN"/>
        </w:rPr>
        <w:t>不终止遵守排除或禁止被告与特定人员接触或进入任何特定位置的设定距离内的禁止接触令的任何义务。任何与判决和量刑分开提交的禁止接触令仍然有效。</w:t>
      </w:r>
    </w:p>
    <w:p w14:paraId="2B99F4D4" w14:textId="37A49F5D" w:rsidR="007166CC" w:rsidRPr="00AC35B3" w:rsidRDefault="00453E4F" w:rsidP="00AC35B3">
      <w:pPr>
        <w:spacing w:before="120" w:line="235" w:lineRule="auto"/>
        <w:rPr>
          <w:rFonts w:ascii="Arial" w:eastAsia="SimSun" w:hAnsi="Arial" w:cs="Arial"/>
          <w:szCs w:val="22"/>
        </w:rPr>
      </w:pPr>
      <w:proofErr w:type="gramStart"/>
      <w:r w:rsidRPr="00AC35B3">
        <w:rPr>
          <w:rFonts w:ascii="Arial" w:eastAsia="SimSun" w:hAnsi="Arial" w:cs="Arial"/>
          <w:szCs w:val="22"/>
        </w:rPr>
        <w:t>[  ]</w:t>
      </w:r>
      <w:proofErr w:type="gramEnd"/>
      <w:r w:rsidRPr="00AC35B3">
        <w:rPr>
          <w:rFonts w:ascii="Arial" w:eastAsia="SimSun" w:hAnsi="Arial" w:cs="Arial"/>
          <w:szCs w:val="22"/>
        </w:rPr>
        <w:t xml:space="preserve"> The defendant remains subject to a </w:t>
      </w:r>
      <w:r w:rsidRPr="00AC35B3">
        <w:rPr>
          <w:rFonts w:ascii="Arial" w:eastAsia="SimSun" w:hAnsi="Arial" w:cs="Arial"/>
          <w:b/>
          <w:bCs/>
          <w:szCs w:val="22"/>
        </w:rPr>
        <w:t>no-contact order</w:t>
      </w:r>
      <w:r w:rsidRPr="00AC35B3">
        <w:rPr>
          <w:rFonts w:ascii="Arial" w:eastAsia="SimSun" w:hAnsi="Arial" w:cs="Arial"/>
          <w:szCs w:val="22"/>
        </w:rPr>
        <w:t xml:space="preserve"> that was imposed as a part of the judgment and sentence in this case and was not filed separately. This certificate of discharge is valid and effective only upon entry of a separate civil no-contact order with terms and conditions identical to those imposed in the judgment and sentence in this case. The defendant must pay the filing fee for the separate no-contact order.  The court orders the defendant to comply with the separate no-contact order reissued under a new cause number on this date or</w:t>
      </w:r>
      <w:r w:rsidR="00C04CCD">
        <w:rPr>
          <w:rFonts w:ascii="Arial" w:eastAsia="SimSun" w:hAnsi="Arial" w:cs="Arial"/>
          <w:szCs w:val="22"/>
        </w:rPr>
        <w:br/>
      </w:r>
      <w:r w:rsidR="00C04CCD" w:rsidRPr="00AC35B3">
        <w:rPr>
          <w:rFonts w:ascii="Arial" w:eastAsia="SimSun" w:hAnsi="Arial" w:cs="Arial"/>
          <w:szCs w:val="22"/>
        </w:rPr>
        <w:t>dated ________________________.</w:t>
      </w:r>
    </w:p>
    <w:p w14:paraId="5E81B504" w14:textId="19036353" w:rsidR="00453E4F" w:rsidRPr="00AC35B3" w:rsidRDefault="00E00927" w:rsidP="0091711D">
      <w:pPr>
        <w:spacing w:line="235" w:lineRule="auto"/>
        <w:rPr>
          <w:rFonts w:ascii="Arial" w:eastAsia="SimSun" w:hAnsi="Arial" w:cs="Arial"/>
          <w:i/>
          <w:iCs/>
          <w:szCs w:val="22"/>
          <w:lang w:eastAsia="zh-CN"/>
        </w:rPr>
      </w:pPr>
      <w:r w:rsidRPr="00AC35B3">
        <w:rPr>
          <w:rFonts w:ascii="Arial" w:eastAsia="SimSun" w:hAnsi="Arial" w:cs="Arial"/>
          <w:i/>
          <w:iCs/>
          <w:szCs w:val="22"/>
        </w:rPr>
        <w:t xml:space="preserve">     </w:t>
      </w:r>
      <w:r w:rsidRPr="00AC35B3">
        <w:rPr>
          <w:rFonts w:ascii="Arial" w:eastAsia="SimSun" w:hAnsi="Arial" w:cs="Arial"/>
          <w:i/>
          <w:iCs/>
          <w:szCs w:val="22"/>
          <w:lang w:eastAsia="zh-CN"/>
        </w:rPr>
        <w:t>被告仍然受到</w:t>
      </w:r>
      <w:r w:rsidRPr="00AC35B3">
        <w:rPr>
          <w:rFonts w:ascii="Arial" w:eastAsia="SimSun" w:hAnsi="Arial" w:cs="Arial"/>
          <w:b/>
          <w:bCs/>
          <w:i/>
          <w:iCs/>
          <w:szCs w:val="22"/>
          <w:lang w:eastAsia="zh-CN"/>
        </w:rPr>
        <w:t>禁止接触令</w:t>
      </w:r>
      <w:r w:rsidRPr="00AC35B3">
        <w:rPr>
          <w:rFonts w:ascii="Arial" w:eastAsia="SimSun" w:hAnsi="Arial" w:cs="Arial"/>
          <w:i/>
          <w:iCs/>
          <w:szCs w:val="22"/>
          <w:lang w:eastAsia="zh-CN"/>
        </w:rPr>
        <w:t>的约束，该令是作为本案判决和量刑的一部分施加的，并未单独提交。只有在签署单独的民事禁止接触令（其条款和条件与本案判决和量刑中规定的条款和条件相同）后，此释放证明才有效。被告必须支付单独的禁止接触令的申请费。法院命令被告遵守今日或以下日期根据新案件编号重新单独签发的禁止接触令</w:t>
      </w:r>
      <w:r w:rsidR="007166CC" w:rsidRPr="00AC35B3">
        <w:rPr>
          <w:rFonts w:ascii="Arial" w:eastAsia="SimSun" w:hAnsi="Arial" w:cs="Arial"/>
          <w:i/>
          <w:iCs/>
          <w:szCs w:val="22"/>
          <w:lang w:eastAsia="zh-CN"/>
        </w:rPr>
        <w:t>日期：</w:t>
      </w:r>
    </w:p>
    <w:p w14:paraId="3ECEF22B" w14:textId="77777777" w:rsidR="007166CC" w:rsidRPr="00AC35B3" w:rsidRDefault="00047510" w:rsidP="00214EEA">
      <w:pPr>
        <w:spacing w:before="120" w:line="240" w:lineRule="auto"/>
        <w:rPr>
          <w:rFonts w:ascii="Arial" w:eastAsia="SimSun" w:hAnsi="Arial" w:cs="Arial"/>
          <w:bCs/>
          <w:szCs w:val="22"/>
          <w:lang w:eastAsia="zh-CN"/>
        </w:rPr>
      </w:pPr>
      <w:r w:rsidRPr="00AC35B3">
        <w:rPr>
          <w:rFonts w:ascii="Arial" w:eastAsia="SimSun" w:hAnsi="Arial" w:cs="Arial"/>
          <w:b/>
          <w:bCs/>
          <w:szCs w:val="22"/>
          <w:lang w:eastAsia="zh-CN"/>
        </w:rPr>
        <w:lastRenderedPageBreak/>
        <w:t>Dated</w:t>
      </w:r>
      <w:r w:rsidRPr="00AC35B3">
        <w:rPr>
          <w:rFonts w:ascii="Arial" w:eastAsia="SimSun" w:hAnsi="Arial" w:cs="Arial"/>
          <w:szCs w:val="22"/>
          <w:lang w:eastAsia="zh-CN"/>
        </w:rPr>
        <w:t>: ________________________</w:t>
      </w:r>
      <w:r w:rsidRPr="00AC35B3">
        <w:rPr>
          <w:rFonts w:ascii="Arial" w:eastAsia="SimSun" w:hAnsi="Arial" w:cs="Arial"/>
          <w:b/>
          <w:bCs/>
          <w:szCs w:val="22"/>
          <w:lang w:eastAsia="zh-CN"/>
        </w:rPr>
        <w:tab/>
      </w:r>
      <w:r w:rsidRPr="00AC35B3">
        <w:rPr>
          <w:rFonts w:ascii="Arial" w:eastAsia="SimSun" w:hAnsi="Arial" w:cs="Arial"/>
          <w:szCs w:val="22"/>
          <w:lang w:eastAsia="zh-CN"/>
        </w:rPr>
        <w:t>_____________________________________</w:t>
      </w:r>
    </w:p>
    <w:p w14:paraId="53F3194E" w14:textId="47E3CEA6" w:rsidR="007166CC" w:rsidRPr="00AC35B3" w:rsidRDefault="007166CC" w:rsidP="00E00927">
      <w:pPr>
        <w:spacing w:line="240" w:lineRule="auto"/>
        <w:rPr>
          <w:rFonts w:ascii="Arial" w:eastAsia="SimSun" w:hAnsi="Arial" w:cs="Arial"/>
          <w:b/>
          <w:i/>
          <w:iCs/>
          <w:szCs w:val="22"/>
          <w:lang w:eastAsia="zh-CN"/>
        </w:rPr>
      </w:pPr>
      <w:r w:rsidRPr="00AC35B3">
        <w:rPr>
          <w:rFonts w:ascii="Arial" w:eastAsia="SimSun" w:hAnsi="Arial" w:cs="Arial"/>
          <w:b/>
          <w:bCs/>
          <w:i/>
          <w:iCs/>
          <w:szCs w:val="22"/>
          <w:lang w:eastAsia="zh-CN"/>
        </w:rPr>
        <w:t>日期</w:t>
      </w:r>
      <w:r w:rsidRPr="00AC35B3">
        <w:rPr>
          <w:rFonts w:ascii="Arial" w:eastAsia="SimSun" w:hAnsi="Arial" w:cs="Arial"/>
          <w:i/>
          <w:iCs/>
          <w:szCs w:val="22"/>
          <w:lang w:eastAsia="zh-CN"/>
        </w:rPr>
        <w:t>：</w:t>
      </w:r>
      <w:r w:rsidRPr="00AC35B3">
        <w:rPr>
          <w:rFonts w:ascii="Arial" w:eastAsia="SimSun" w:hAnsi="Arial" w:cs="Arial"/>
          <w:i/>
          <w:iCs/>
          <w:szCs w:val="22"/>
          <w:lang w:eastAsia="zh-CN"/>
        </w:rPr>
        <w:t xml:space="preserve"> </w:t>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szCs w:val="22"/>
          <w:lang w:eastAsia="zh-CN"/>
        </w:rPr>
        <w:t>Judge</w:t>
      </w:r>
      <w:r w:rsidRPr="00AC35B3">
        <w:rPr>
          <w:rFonts w:ascii="Arial" w:eastAsia="SimSun" w:hAnsi="Arial" w:cs="Arial"/>
          <w:szCs w:val="22"/>
          <w:lang w:eastAsia="zh-CN"/>
        </w:rPr>
        <w:t>/Print Name</w:t>
      </w:r>
    </w:p>
    <w:p w14:paraId="5861F997" w14:textId="23FAF9EF" w:rsidR="005F4002" w:rsidRPr="00AC35B3" w:rsidRDefault="007166CC" w:rsidP="00214EEA">
      <w:pPr>
        <w:spacing w:line="240" w:lineRule="auto"/>
        <w:rPr>
          <w:rFonts w:ascii="Arial" w:eastAsia="SimSun" w:hAnsi="Arial" w:cs="Arial"/>
          <w:bCs/>
          <w:i/>
          <w:iCs/>
          <w:szCs w:val="22"/>
        </w:rPr>
      </w:pP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ab/>
      </w:r>
      <w:r w:rsidRPr="00AC35B3">
        <w:rPr>
          <w:rFonts w:ascii="Arial" w:eastAsia="SimSun" w:hAnsi="Arial" w:cs="Arial"/>
          <w:b/>
          <w:bCs/>
          <w:i/>
          <w:iCs/>
          <w:szCs w:val="22"/>
          <w:lang w:eastAsia="zh-CN"/>
        </w:rPr>
        <w:t>法官</w:t>
      </w:r>
      <w:r w:rsidRPr="00AC35B3">
        <w:rPr>
          <w:rFonts w:ascii="Arial" w:eastAsia="SimSun" w:hAnsi="Arial" w:cs="Arial"/>
          <w:i/>
          <w:iCs/>
          <w:szCs w:val="22"/>
          <w:lang w:eastAsia="zh-CN"/>
        </w:rPr>
        <w:t>/</w:t>
      </w:r>
      <w:r w:rsidRPr="00AC35B3">
        <w:rPr>
          <w:rFonts w:ascii="Arial" w:eastAsia="SimSun" w:hAnsi="Arial" w:cs="Arial"/>
          <w:i/>
          <w:iCs/>
          <w:szCs w:val="22"/>
          <w:lang w:eastAsia="zh-CN"/>
        </w:rPr>
        <w:t>请工整填写姓名</w:t>
      </w:r>
    </w:p>
    <w:p w14:paraId="7562932B" w14:textId="77777777" w:rsidR="007166CC" w:rsidRPr="00AC35B3" w:rsidRDefault="003E4787" w:rsidP="00214EEA">
      <w:pPr>
        <w:tabs>
          <w:tab w:val="left" w:pos="5040"/>
        </w:tabs>
        <w:spacing w:before="60" w:line="240" w:lineRule="auto"/>
        <w:rPr>
          <w:rFonts w:ascii="Arial" w:eastAsia="SimSun" w:hAnsi="Arial" w:cs="Arial"/>
          <w:szCs w:val="22"/>
        </w:rPr>
      </w:pPr>
      <w:r w:rsidRPr="00AC35B3">
        <w:rPr>
          <w:rFonts w:ascii="Arial" w:eastAsia="SimSun" w:hAnsi="Arial" w:cs="Arial"/>
          <w:szCs w:val="22"/>
        </w:rPr>
        <w:t>Presented by:</w:t>
      </w:r>
      <w:r w:rsidRPr="00AC35B3">
        <w:rPr>
          <w:rFonts w:ascii="Arial" w:eastAsia="SimSun" w:hAnsi="Arial" w:cs="Arial"/>
          <w:szCs w:val="22"/>
        </w:rPr>
        <w:tab/>
        <w:t>Approved for entry without further notice:</w:t>
      </w:r>
    </w:p>
    <w:p w14:paraId="3BD1525F" w14:textId="70CCA0EC" w:rsidR="005F4002" w:rsidRPr="00AC35B3" w:rsidRDefault="007166CC" w:rsidP="00214EEA">
      <w:pPr>
        <w:tabs>
          <w:tab w:val="left" w:pos="5040"/>
        </w:tabs>
        <w:spacing w:line="240" w:lineRule="auto"/>
        <w:rPr>
          <w:rFonts w:ascii="Arial" w:eastAsia="SimSun" w:hAnsi="Arial" w:cs="Arial"/>
          <w:i/>
          <w:iCs/>
          <w:szCs w:val="22"/>
        </w:rPr>
      </w:pPr>
      <w:r w:rsidRPr="00AC35B3">
        <w:rPr>
          <w:rFonts w:ascii="Arial" w:eastAsia="SimSun" w:hAnsi="Arial" w:cs="Arial"/>
          <w:i/>
          <w:iCs/>
          <w:szCs w:val="22"/>
          <w:lang w:eastAsia="zh-CN"/>
        </w:rPr>
        <w:t>提交人：</w:t>
      </w:r>
      <w:r w:rsidRPr="00AC35B3">
        <w:rPr>
          <w:rFonts w:ascii="Arial" w:eastAsia="SimSun" w:hAnsi="Arial" w:cs="Arial"/>
          <w:szCs w:val="22"/>
          <w:lang w:eastAsia="zh-CN"/>
        </w:rPr>
        <w:tab/>
      </w:r>
      <w:r w:rsidRPr="00AC35B3">
        <w:rPr>
          <w:rFonts w:ascii="Arial" w:eastAsia="SimSun" w:hAnsi="Arial" w:cs="Arial"/>
          <w:i/>
          <w:iCs/>
          <w:szCs w:val="22"/>
          <w:lang w:eastAsia="zh-CN"/>
        </w:rPr>
        <w:t>批准登记，无需另行通知：</w:t>
      </w:r>
    </w:p>
    <w:p w14:paraId="528F3EBC" w14:textId="77777777" w:rsidR="007166CC" w:rsidRPr="00AC35B3" w:rsidRDefault="005F4002" w:rsidP="00214EEA">
      <w:pPr>
        <w:tabs>
          <w:tab w:val="left" w:pos="5040"/>
        </w:tabs>
        <w:spacing w:before="240" w:line="240" w:lineRule="auto"/>
        <w:rPr>
          <w:rFonts w:ascii="Arial" w:eastAsia="SimSun" w:hAnsi="Arial" w:cs="Arial"/>
          <w:szCs w:val="22"/>
        </w:rPr>
      </w:pPr>
      <w:r w:rsidRPr="00AC35B3">
        <w:rPr>
          <w:rFonts w:ascii="Arial" w:eastAsia="SimSun" w:hAnsi="Arial" w:cs="Arial"/>
          <w:szCs w:val="22"/>
        </w:rPr>
        <w:t>____________________________________</w:t>
      </w:r>
      <w:r w:rsidRPr="00AC35B3">
        <w:rPr>
          <w:rFonts w:ascii="Arial" w:eastAsia="SimSun" w:hAnsi="Arial" w:cs="Arial"/>
          <w:szCs w:val="22"/>
        </w:rPr>
        <w:tab/>
        <w:t>__________________________________</w:t>
      </w:r>
    </w:p>
    <w:p w14:paraId="6F34CFC4" w14:textId="77777777" w:rsidR="007166CC" w:rsidRPr="00AC35B3" w:rsidRDefault="005F4002" w:rsidP="00214EEA">
      <w:pPr>
        <w:spacing w:line="240" w:lineRule="auto"/>
        <w:rPr>
          <w:rFonts w:ascii="Arial" w:eastAsia="SimSun" w:hAnsi="Arial" w:cs="Arial"/>
          <w:szCs w:val="22"/>
        </w:rPr>
      </w:pPr>
      <w:r w:rsidRPr="00AC35B3">
        <w:rPr>
          <w:rFonts w:ascii="Arial" w:eastAsia="SimSun" w:hAnsi="Arial" w:cs="Arial"/>
          <w:szCs w:val="22"/>
        </w:rPr>
        <w:t>Defendant/Attorney for Defendant/WSBA No.</w:t>
      </w:r>
      <w:r w:rsidRPr="00AC35B3">
        <w:rPr>
          <w:rFonts w:ascii="Arial" w:eastAsia="SimSun" w:hAnsi="Arial" w:cs="Arial"/>
          <w:szCs w:val="22"/>
        </w:rPr>
        <w:tab/>
        <w:t>Deputy Prosecuting Attorney/WSBA No.</w:t>
      </w:r>
    </w:p>
    <w:p w14:paraId="27387875" w14:textId="36907A85" w:rsidR="005F4002" w:rsidRPr="00214EEA" w:rsidRDefault="007166CC" w:rsidP="00214EEA">
      <w:pPr>
        <w:spacing w:line="240" w:lineRule="auto"/>
        <w:rPr>
          <w:rFonts w:ascii="Arial" w:hAnsi="Arial" w:cs="Arial"/>
          <w:i/>
          <w:iCs/>
          <w:szCs w:val="22"/>
          <w:highlight w:val="yellow"/>
        </w:rPr>
      </w:pPr>
      <w:r w:rsidRPr="00AC35B3">
        <w:rPr>
          <w:rFonts w:ascii="Arial" w:eastAsia="SimSun" w:hAnsi="Arial" w:cs="Arial"/>
          <w:i/>
          <w:iCs/>
          <w:szCs w:val="22"/>
          <w:lang w:eastAsia="zh-CN"/>
        </w:rPr>
        <w:t>被告</w:t>
      </w:r>
      <w:r w:rsidRPr="00AC35B3">
        <w:rPr>
          <w:rFonts w:ascii="Arial" w:eastAsia="SimSun" w:hAnsi="Arial" w:cs="Arial"/>
          <w:i/>
          <w:iCs/>
          <w:szCs w:val="22"/>
          <w:lang w:eastAsia="zh-CN"/>
        </w:rPr>
        <w:t>/</w:t>
      </w:r>
      <w:r w:rsidRPr="00AC35B3">
        <w:rPr>
          <w:rFonts w:ascii="Arial" w:eastAsia="SimSun" w:hAnsi="Arial" w:cs="Arial"/>
          <w:i/>
          <w:iCs/>
          <w:szCs w:val="22"/>
          <w:lang w:eastAsia="zh-CN"/>
        </w:rPr>
        <w:t>被告律师</w:t>
      </w:r>
      <w:r w:rsidRPr="00AC35B3">
        <w:rPr>
          <w:rFonts w:ascii="Arial" w:eastAsia="SimSun" w:hAnsi="Arial" w:cs="Arial"/>
          <w:i/>
          <w:iCs/>
          <w:szCs w:val="22"/>
          <w:lang w:eastAsia="zh-CN"/>
        </w:rPr>
        <w:t>/WSBA</w:t>
      </w:r>
      <w:r w:rsidRPr="00AC35B3">
        <w:rPr>
          <w:rFonts w:ascii="Arial" w:eastAsia="SimSun" w:hAnsi="Arial" w:cs="Arial"/>
          <w:i/>
          <w:iCs/>
          <w:szCs w:val="22"/>
          <w:lang w:eastAsia="zh-CN"/>
        </w:rPr>
        <w:t>编号</w:t>
      </w:r>
      <w:r w:rsidRPr="00AC35B3">
        <w:rPr>
          <w:rFonts w:ascii="Arial" w:eastAsia="SimSun" w:hAnsi="Arial" w:cs="Arial"/>
          <w:szCs w:val="22"/>
          <w:lang w:eastAsia="zh-CN"/>
        </w:rPr>
        <w:tab/>
      </w:r>
      <w:r w:rsidR="00AC35B3">
        <w:rPr>
          <w:rFonts w:ascii="Arial" w:eastAsia="SimSun" w:hAnsi="Arial" w:cs="Arial"/>
          <w:szCs w:val="22"/>
          <w:lang w:eastAsia="zh-CN"/>
        </w:rPr>
        <w:tab/>
      </w:r>
      <w:r w:rsidR="00AC35B3">
        <w:rPr>
          <w:rFonts w:ascii="Arial" w:eastAsia="SimSun" w:hAnsi="Arial" w:cs="Arial"/>
          <w:szCs w:val="22"/>
          <w:lang w:eastAsia="zh-CN"/>
        </w:rPr>
        <w:tab/>
      </w:r>
      <w:r w:rsidR="00AC35B3">
        <w:rPr>
          <w:rFonts w:ascii="Arial" w:eastAsia="SimSun" w:hAnsi="Arial" w:cs="Arial"/>
          <w:szCs w:val="22"/>
          <w:lang w:eastAsia="zh-CN"/>
        </w:rPr>
        <w:tab/>
      </w:r>
      <w:r w:rsidRPr="00AC35B3">
        <w:rPr>
          <w:rFonts w:ascii="Arial" w:eastAsia="SimSun" w:hAnsi="Arial" w:cs="Arial"/>
          <w:i/>
          <w:iCs/>
          <w:szCs w:val="22"/>
          <w:lang w:eastAsia="zh-CN"/>
        </w:rPr>
        <w:t>副检察官</w:t>
      </w:r>
      <w:r w:rsidRPr="00AC35B3">
        <w:rPr>
          <w:rFonts w:ascii="Arial" w:eastAsia="SimSun" w:hAnsi="Arial" w:cs="Arial"/>
          <w:i/>
          <w:iCs/>
          <w:szCs w:val="22"/>
          <w:lang w:eastAsia="zh-CN"/>
        </w:rPr>
        <w:t>/WSBA</w:t>
      </w:r>
      <w:r w:rsidRPr="00AC35B3">
        <w:rPr>
          <w:rFonts w:ascii="Arial" w:eastAsia="SimSun" w:hAnsi="Arial" w:cs="Arial"/>
          <w:i/>
          <w:iCs/>
          <w:szCs w:val="22"/>
          <w:lang w:eastAsia="zh-CN"/>
        </w:rPr>
        <w:t>编号</w:t>
      </w:r>
    </w:p>
    <w:sectPr w:rsidR="005F4002" w:rsidRPr="00214EEA" w:rsidSect="005D65AC">
      <w:headerReference w:type="default" r:id="rId7"/>
      <w:footerReference w:type="default" r:id="rId8"/>
      <w:pgSz w:w="12240" w:h="15840" w:code="1"/>
      <w:pgMar w:top="1440" w:right="1440" w:bottom="144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94DA" w14:textId="77777777" w:rsidR="00491118" w:rsidRDefault="00491118">
      <w:pPr>
        <w:spacing w:line="240" w:lineRule="auto"/>
      </w:pPr>
      <w:r>
        <w:separator/>
      </w:r>
    </w:p>
  </w:endnote>
  <w:endnote w:type="continuationSeparator" w:id="0">
    <w:p w14:paraId="1E594D99" w14:textId="77777777" w:rsidR="00491118" w:rsidRDefault="00491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6144FD" w:rsidRPr="00AC35B3" w14:paraId="49BD9C36" w14:textId="77777777" w:rsidTr="00A54C3C">
      <w:tc>
        <w:tcPr>
          <w:tcW w:w="3192" w:type="dxa"/>
          <w:shd w:val="clear" w:color="auto" w:fill="auto"/>
        </w:tcPr>
        <w:p w14:paraId="6D403EF8" w14:textId="23F873F3" w:rsidR="006144FD" w:rsidRPr="00AC35B3" w:rsidRDefault="006144FD" w:rsidP="006144FD">
          <w:pPr>
            <w:tabs>
              <w:tab w:val="center" w:pos="1451"/>
            </w:tabs>
            <w:spacing w:line="240" w:lineRule="auto"/>
            <w:rPr>
              <w:rFonts w:ascii="Arial" w:hAnsi="Arial" w:cs="Arial"/>
              <w:sz w:val="18"/>
              <w:szCs w:val="18"/>
            </w:rPr>
          </w:pPr>
          <w:r w:rsidRPr="00AC35B3">
            <w:rPr>
              <w:rFonts w:ascii="Arial" w:hAnsi="Arial" w:cs="Arial"/>
              <w:sz w:val="18"/>
              <w:szCs w:val="18"/>
            </w:rPr>
            <w:t>RCW 9.94A.637</w:t>
          </w:r>
        </w:p>
        <w:p w14:paraId="54BC9865" w14:textId="29F70BD9" w:rsidR="006144FD" w:rsidRPr="00AC35B3" w:rsidRDefault="00AC35B3" w:rsidP="006144FD">
          <w:pPr>
            <w:tabs>
              <w:tab w:val="center" w:pos="1451"/>
            </w:tabs>
            <w:spacing w:line="240" w:lineRule="auto"/>
            <w:rPr>
              <w:rFonts w:ascii="Arial" w:hAnsi="Arial" w:cs="Arial"/>
              <w:i/>
              <w:sz w:val="18"/>
              <w:szCs w:val="18"/>
            </w:rPr>
          </w:pPr>
          <w:r w:rsidRPr="00AC35B3">
            <w:rPr>
              <w:rFonts w:ascii="Arial" w:hAnsi="Arial" w:cs="Arial"/>
              <w:sz w:val="18"/>
              <w:szCs w:val="18"/>
            </w:rPr>
            <w:t xml:space="preserve">CH </w:t>
          </w:r>
          <w:r w:rsidR="006144FD" w:rsidRPr="00AC35B3">
            <w:rPr>
              <w:rFonts w:ascii="Arial" w:hAnsi="Arial" w:cs="Arial"/>
              <w:i/>
              <w:iCs/>
              <w:sz w:val="18"/>
              <w:szCs w:val="18"/>
            </w:rPr>
            <w:t>(01/2025)</w:t>
          </w:r>
          <w:r>
            <w:rPr>
              <w:rFonts w:ascii="Arial" w:hAnsi="Arial" w:cs="Arial"/>
              <w:i/>
              <w:iCs/>
              <w:sz w:val="18"/>
              <w:szCs w:val="18"/>
            </w:rPr>
            <w:t xml:space="preserve"> </w:t>
          </w:r>
          <w:r w:rsidRPr="00AC35B3">
            <w:rPr>
              <w:rFonts w:ascii="Arial" w:hAnsi="Arial" w:cs="Arial"/>
              <w:sz w:val="18"/>
              <w:szCs w:val="18"/>
            </w:rPr>
            <w:t>Chinese</w:t>
          </w:r>
        </w:p>
        <w:p w14:paraId="622F2E89" w14:textId="795469CE" w:rsidR="006144FD" w:rsidRPr="00AC35B3" w:rsidRDefault="006144FD" w:rsidP="006144FD">
          <w:pPr>
            <w:tabs>
              <w:tab w:val="center" w:pos="4680"/>
            </w:tabs>
            <w:spacing w:line="240" w:lineRule="auto"/>
            <w:rPr>
              <w:rFonts w:ascii="Arial" w:hAnsi="Arial" w:cs="Arial"/>
              <w:sz w:val="20"/>
            </w:rPr>
          </w:pPr>
          <w:r w:rsidRPr="00AC35B3">
            <w:rPr>
              <w:rFonts w:ascii="Arial" w:hAnsi="Arial" w:cs="Arial"/>
              <w:b/>
              <w:bCs/>
              <w:sz w:val="18"/>
              <w:szCs w:val="18"/>
            </w:rPr>
            <w:t>WPF CR 08.0650</w:t>
          </w:r>
        </w:p>
      </w:tc>
      <w:tc>
        <w:tcPr>
          <w:tcW w:w="3192" w:type="dxa"/>
          <w:shd w:val="clear" w:color="auto" w:fill="auto"/>
        </w:tcPr>
        <w:p w14:paraId="4719216D" w14:textId="3535F0B9" w:rsidR="006144FD" w:rsidRPr="00AC35B3" w:rsidRDefault="006144FD" w:rsidP="006144FD">
          <w:pPr>
            <w:tabs>
              <w:tab w:val="center" w:pos="4680"/>
              <w:tab w:val="right" w:pos="9360"/>
            </w:tabs>
            <w:spacing w:line="240" w:lineRule="auto"/>
            <w:jc w:val="center"/>
            <w:rPr>
              <w:rFonts w:ascii="Arial" w:hAnsi="Arial" w:cs="Arial"/>
              <w:sz w:val="18"/>
              <w:szCs w:val="18"/>
            </w:rPr>
          </w:pPr>
          <w:r w:rsidRPr="00AC35B3">
            <w:rPr>
              <w:rFonts w:ascii="Arial" w:hAnsi="Arial" w:cs="Arial"/>
              <w:sz w:val="18"/>
              <w:szCs w:val="18"/>
            </w:rPr>
            <w:t xml:space="preserve">Cert. and Ord. of Discharge </w:t>
          </w:r>
        </w:p>
        <w:p w14:paraId="2A241C67" w14:textId="7BC315EC" w:rsidR="006144FD" w:rsidRPr="00AC35B3" w:rsidRDefault="006144FD" w:rsidP="006144FD">
          <w:pPr>
            <w:tabs>
              <w:tab w:val="center" w:pos="4680"/>
              <w:tab w:val="right" w:pos="9360"/>
            </w:tabs>
            <w:spacing w:line="240" w:lineRule="auto"/>
            <w:jc w:val="center"/>
            <w:rPr>
              <w:rFonts w:ascii="Arial" w:hAnsi="Arial" w:cs="Arial"/>
              <w:b/>
              <w:sz w:val="18"/>
              <w:szCs w:val="18"/>
            </w:rPr>
          </w:pPr>
          <w:r w:rsidRPr="00AC35B3">
            <w:rPr>
              <w:rFonts w:ascii="Arial" w:hAnsi="Arial" w:cs="Arial"/>
              <w:sz w:val="18"/>
              <w:szCs w:val="18"/>
            </w:rPr>
            <w:t>p.</w:t>
          </w:r>
          <w:r w:rsidRPr="00AC35B3">
            <w:rPr>
              <w:rFonts w:ascii="Arial" w:hAnsi="Arial" w:cs="Arial"/>
              <w:b/>
              <w:bCs/>
              <w:sz w:val="18"/>
              <w:szCs w:val="18"/>
            </w:rPr>
            <w:t xml:space="preserve"> </w:t>
          </w:r>
          <w:r w:rsidRPr="00AC35B3">
            <w:rPr>
              <w:rFonts w:ascii="Arial" w:hAnsi="Arial" w:cs="Arial"/>
              <w:b/>
              <w:bCs/>
              <w:sz w:val="18"/>
              <w:szCs w:val="18"/>
            </w:rPr>
            <w:fldChar w:fldCharType="begin"/>
          </w:r>
          <w:r w:rsidRPr="00AC35B3">
            <w:rPr>
              <w:rFonts w:ascii="Arial" w:hAnsi="Arial" w:cs="Arial"/>
              <w:b/>
              <w:bCs/>
              <w:sz w:val="18"/>
              <w:szCs w:val="18"/>
            </w:rPr>
            <w:instrText xml:space="preserve"> PAGE </w:instrText>
          </w:r>
          <w:r w:rsidRPr="00AC35B3">
            <w:rPr>
              <w:rFonts w:ascii="Arial" w:hAnsi="Arial" w:cs="Arial"/>
              <w:b/>
              <w:bCs/>
              <w:sz w:val="18"/>
              <w:szCs w:val="18"/>
            </w:rPr>
            <w:fldChar w:fldCharType="separate"/>
          </w:r>
          <w:r w:rsidRPr="00AC35B3">
            <w:rPr>
              <w:rFonts w:ascii="Arial" w:hAnsi="Arial" w:cs="Arial"/>
              <w:b/>
              <w:bCs/>
              <w:sz w:val="18"/>
              <w:szCs w:val="18"/>
            </w:rPr>
            <w:t>1</w:t>
          </w:r>
          <w:r w:rsidRPr="00AC35B3">
            <w:rPr>
              <w:rFonts w:ascii="Arial" w:hAnsi="Arial" w:cs="Arial"/>
              <w:b/>
              <w:bCs/>
              <w:sz w:val="18"/>
              <w:szCs w:val="18"/>
            </w:rPr>
            <w:fldChar w:fldCharType="end"/>
          </w:r>
          <w:r w:rsidRPr="00AC35B3">
            <w:rPr>
              <w:rFonts w:ascii="Arial" w:hAnsi="Arial" w:cs="Arial"/>
              <w:b/>
              <w:bCs/>
              <w:sz w:val="18"/>
              <w:szCs w:val="18"/>
            </w:rPr>
            <w:t xml:space="preserve"> </w:t>
          </w:r>
          <w:r w:rsidRPr="00AC35B3">
            <w:rPr>
              <w:rFonts w:ascii="Arial" w:hAnsi="Arial" w:cs="Arial"/>
              <w:sz w:val="18"/>
              <w:szCs w:val="18"/>
            </w:rPr>
            <w:t>of</w:t>
          </w:r>
          <w:r w:rsidRPr="00AC35B3">
            <w:rPr>
              <w:rFonts w:ascii="Arial" w:hAnsi="Arial" w:cs="Arial"/>
              <w:b/>
              <w:bCs/>
              <w:sz w:val="18"/>
              <w:szCs w:val="18"/>
            </w:rPr>
            <w:t xml:space="preserve"> </w:t>
          </w:r>
          <w:r w:rsidRPr="00AC35B3">
            <w:rPr>
              <w:rFonts w:ascii="Arial" w:hAnsi="Arial" w:cs="Arial"/>
              <w:b/>
              <w:bCs/>
              <w:sz w:val="18"/>
              <w:szCs w:val="18"/>
            </w:rPr>
            <w:fldChar w:fldCharType="begin"/>
          </w:r>
          <w:r w:rsidRPr="00AC35B3">
            <w:rPr>
              <w:rFonts w:ascii="Arial" w:hAnsi="Arial" w:cs="Arial"/>
              <w:b/>
              <w:bCs/>
              <w:sz w:val="18"/>
              <w:szCs w:val="18"/>
            </w:rPr>
            <w:instrText xml:space="preserve"> SECTIONPAGES  </w:instrText>
          </w:r>
          <w:r w:rsidRPr="00AC35B3">
            <w:rPr>
              <w:rFonts w:ascii="Arial" w:hAnsi="Arial" w:cs="Arial"/>
              <w:b/>
              <w:bCs/>
              <w:sz w:val="18"/>
              <w:szCs w:val="18"/>
            </w:rPr>
            <w:fldChar w:fldCharType="separate"/>
          </w:r>
          <w:r w:rsidR="003239D5">
            <w:rPr>
              <w:rFonts w:ascii="Arial" w:hAnsi="Arial" w:cs="Arial"/>
              <w:b/>
              <w:bCs/>
              <w:noProof/>
              <w:sz w:val="18"/>
              <w:szCs w:val="18"/>
            </w:rPr>
            <w:t>4</w:t>
          </w:r>
          <w:r w:rsidRPr="00AC35B3">
            <w:rPr>
              <w:rFonts w:ascii="Arial" w:hAnsi="Arial" w:cs="Arial"/>
              <w:b/>
              <w:bCs/>
              <w:sz w:val="18"/>
              <w:szCs w:val="18"/>
            </w:rPr>
            <w:fldChar w:fldCharType="end"/>
          </w:r>
        </w:p>
      </w:tc>
      <w:tc>
        <w:tcPr>
          <w:tcW w:w="3192" w:type="dxa"/>
          <w:shd w:val="clear" w:color="auto" w:fill="auto"/>
        </w:tcPr>
        <w:p w14:paraId="46627209" w14:textId="77777777" w:rsidR="006144FD" w:rsidRPr="00AC35B3" w:rsidRDefault="006144FD" w:rsidP="006144FD">
          <w:pPr>
            <w:tabs>
              <w:tab w:val="center" w:pos="4680"/>
              <w:tab w:val="right" w:pos="9360"/>
            </w:tabs>
            <w:spacing w:line="240" w:lineRule="auto"/>
            <w:rPr>
              <w:rFonts w:ascii="Arial" w:hAnsi="Arial" w:cs="Arial"/>
              <w:sz w:val="18"/>
              <w:szCs w:val="18"/>
            </w:rPr>
          </w:pPr>
        </w:p>
      </w:tc>
    </w:tr>
  </w:tbl>
  <w:p w14:paraId="14329B6B" w14:textId="191F7BDC" w:rsidR="0006365D" w:rsidRPr="00AC35B3" w:rsidRDefault="0006365D" w:rsidP="00054499">
    <w:pPr>
      <w:pStyle w:val="Footer"/>
      <w:spacing w:line="240" w:lineRule="auto"/>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4A26" w14:textId="77777777" w:rsidR="00491118" w:rsidRDefault="00491118">
      <w:pPr>
        <w:spacing w:line="240" w:lineRule="auto"/>
      </w:pPr>
      <w:r>
        <w:separator/>
      </w:r>
    </w:p>
  </w:footnote>
  <w:footnote w:type="continuationSeparator" w:id="0">
    <w:p w14:paraId="248C5DB0" w14:textId="77777777" w:rsidR="00491118" w:rsidRDefault="00491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87DE" w14:textId="5176D553" w:rsidR="0006365D" w:rsidRDefault="00366562">
    <w:pPr>
      <w:pStyle w:val="Header"/>
    </w:pPr>
    <w:r>
      <w:rPr>
        <w:noProof/>
        <w:lang w:eastAsia="zh-CN"/>
      </w:rPr>
      <mc:AlternateContent>
        <mc:Choice Requires="wps">
          <w:drawing>
            <wp:anchor distT="0" distB="0" distL="114300" distR="114300" simplePos="0" relativeHeight="251657728" behindDoc="0" locked="0" layoutInCell="1" allowOverlap="1" wp14:anchorId="1C7A4099" wp14:editId="08A23278">
              <wp:simplePos x="0" y="0"/>
              <wp:positionH relativeFrom="margin">
                <wp:posOffset>-640080</wp:posOffset>
              </wp:positionH>
              <wp:positionV relativeFrom="margin">
                <wp:posOffset>0</wp:posOffset>
              </wp:positionV>
              <wp:extent cx="457200" cy="8229600"/>
              <wp:effectExtent l="0" t="0" r="1905"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E016" w14:textId="77777777" w:rsidR="0006365D" w:rsidRDefault="0006365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7A4099" id="_x0000_t202" coordsize="21600,21600" o:spt="202" path="m,l,21600r21600,l21600,xe">
              <v:stroke joinstyle="miter"/>
              <v:path gradientshapeok="t" o:connecttype="rect"/>
            </v:shapetype>
            <v:shape id="LineNumbers" o:spid="_x0000_s1026" type="#_x0000_t202" style="position:absolute;margin-left:-50.4pt;margin-top:0;width:36pt;height:9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190CE016" w14:textId="77777777" w:rsidR="0006365D" w:rsidRDefault="0006365D"/>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95789"/>
    <w:multiLevelType w:val="hybridMultilevel"/>
    <w:tmpl w:val="1A987FAC"/>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7E822318"/>
    <w:multiLevelType w:val="hybridMultilevel"/>
    <w:tmpl w:val="DA52381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762093">
    <w:abstractNumId w:val="0"/>
  </w:num>
  <w:num w:numId="2" w16cid:durableId="67384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noExtraLineSpacing/>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SUPERIOR COURT OF THE STATE OF WASHINGTON IN AND FOR THE COUNTY OF SPOKANE"/>
    <w:docVar w:name="FirmInFtr" w:val="0"/>
    <w:docVar w:name="FirmInSigBlkStyle" w:val="0"/>
    <w:docVar w:name="FirstLineNum" w:val="1"/>
    <w:docVar w:name="FirstPleadingLine" w:val="1"/>
    <w:docVar w:name="Font" w:val="Times New Roman"/>
    <w:docVar w:name="IncludeDate" w:val="-1"/>
    <w:docVar w:name="IncludeLineNumbers" w:val="0"/>
    <w:docVar w:name="JudgeName" w:val="0"/>
    <w:docVar w:name="LeftBorderStyle" w:val="0"/>
    <w:docVar w:name="LineNumIncByOne" w:val="-1"/>
    <w:docVar w:name="LineSpacing" w:val="1"/>
    <w:docVar w:name="LinesPerPage" w:val="30"/>
    <w:docVar w:name="PageNumsInFtr" w:val="-1"/>
    <w:docVar w:name="RightBorderStyle" w:val="0"/>
    <w:docVar w:name="SigBlkYes" w:val="-1"/>
    <w:docVar w:name="SignWith" w:val=" "/>
    <w:docVar w:name="SummaryInFtr" w:val="-1"/>
  </w:docVars>
  <w:rsids>
    <w:rsidRoot w:val="00E532DE"/>
    <w:rsid w:val="0003145C"/>
    <w:rsid w:val="000351EA"/>
    <w:rsid w:val="00047510"/>
    <w:rsid w:val="00054499"/>
    <w:rsid w:val="0006365D"/>
    <w:rsid w:val="00064737"/>
    <w:rsid w:val="00071BEC"/>
    <w:rsid w:val="00077032"/>
    <w:rsid w:val="000902E4"/>
    <w:rsid w:val="0009698A"/>
    <w:rsid w:val="000C4DD0"/>
    <w:rsid w:val="000D5DFA"/>
    <w:rsid w:val="0010461C"/>
    <w:rsid w:val="00105D11"/>
    <w:rsid w:val="00130E09"/>
    <w:rsid w:val="00141D6A"/>
    <w:rsid w:val="00144105"/>
    <w:rsid w:val="001472A5"/>
    <w:rsid w:val="00154829"/>
    <w:rsid w:val="001761EB"/>
    <w:rsid w:val="0018211D"/>
    <w:rsid w:val="00183D30"/>
    <w:rsid w:val="001B627C"/>
    <w:rsid w:val="001C688D"/>
    <w:rsid w:val="001F1A00"/>
    <w:rsid w:val="002031B6"/>
    <w:rsid w:val="00211E2F"/>
    <w:rsid w:val="00214EEA"/>
    <w:rsid w:val="002159DB"/>
    <w:rsid w:val="0023077D"/>
    <w:rsid w:val="002339CE"/>
    <w:rsid w:val="0023710A"/>
    <w:rsid w:val="002803C3"/>
    <w:rsid w:val="002805CC"/>
    <w:rsid w:val="002825BE"/>
    <w:rsid w:val="002A0803"/>
    <w:rsid w:val="002B3E9E"/>
    <w:rsid w:val="002E1B31"/>
    <w:rsid w:val="00313A54"/>
    <w:rsid w:val="003239D5"/>
    <w:rsid w:val="003254CD"/>
    <w:rsid w:val="00325E17"/>
    <w:rsid w:val="00326098"/>
    <w:rsid w:val="00334FF4"/>
    <w:rsid w:val="00340359"/>
    <w:rsid w:val="0035152F"/>
    <w:rsid w:val="00357E78"/>
    <w:rsid w:val="003610F4"/>
    <w:rsid w:val="00362120"/>
    <w:rsid w:val="00366562"/>
    <w:rsid w:val="003A1C1D"/>
    <w:rsid w:val="003A25B7"/>
    <w:rsid w:val="003C2C62"/>
    <w:rsid w:val="003D5C1F"/>
    <w:rsid w:val="003E4787"/>
    <w:rsid w:val="003E7025"/>
    <w:rsid w:val="003F3E15"/>
    <w:rsid w:val="00403725"/>
    <w:rsid w:val="00437A8E"/>
    <w:rsid w:val="004514BA"/>
    <w:rsid w:val="00453E4F"/>
    <w:rsid w:val="00455E78"/>
    <w:rsid w:val="00483B96"/>
    <w:rsid w:val="00491118"/>
    <w:rsid w:val="004A435F"/>
    <w:rsid w:val="0051432E"/>
    <w:rsid w:val="005175A7"/>
    <w:rsid w:val="00547039"/>
    <w:rsid w:val="00556B8A"/>
    <w:rsid w:val="00572320"/>
    <w:rsid w:val="005A50CB"/>
    <w:rsid w:val="005B1105"/>
    <w:rsid w:val="005C40A0"/>
    <w:rsid w:val="005D51B0"/>
    <w:rsid w:val="005D65AC"/>
    <w:rsid w:val="005E0D6E"/>
    <w:rsid w:val="005F4002"/>
    <w:rsid w:val="005F480E"/>
    <w:rsid w:val="00603AFE"/>
    <w:rsid w:val="006047C7"/>
    <w:rsid w:val="006144FD"/>
    <w:rsid w:val="00617A32"/>
    <w:rsid w:val="00627185"/>
    <w:rsid w:val="006308A6"/>
    <w:rsid w:val="00654715"/>
    <w:rsid w:val="00682ADB"/>
    <w:rsid w:val="00683C01"/>
    <w:rsid w:val="00693F52"/>
    <w:rsid w:val="006A5AED"/>
    <w:rsid w:val="006A70CE"/>
    <w:rsid w:val="006B3C65"/>
    <w:rsid w:val="006C082B"/>
    <w:rsid w:val="006D45D8"/>
    <w:rsid w:val="006F2F5D"/>
    <w:rsid w:val="00715C5D"/>
    <w:rsid w:val="007166CC"/>
    <w:rsid w:val="007272E9"/>
    <w:rsid w:val="00731340"/>
    <w:rsid w:val="00757E38"/>
    <w:rsid w:val="00761718"/>
    <w:rsid w:val="00780474"/>
    <w:rsid w:val="007819BB"/>
    <w:rsid w:val="007B3479"/>
    <w:rsid w:val="007C79C7"/>
    <w:rsid w:val="007D1A90"/>
    <w:rsid w:val="007D61BA"/>
    <w:rsid w:val="00815F24"/>
    <w:rsid w:val="00821E44"/>
    <w:rsid w:val="008256F7"/>
    <w:rsid w:val="00840271"/>
    <w:rsid w:val="008A116E"/>
    <w:rsid w:val="008A4BD2"/>
    <w:rsid w:val="008B1006"/>
    <w:rsid w:val="008B3EB0"/>
    <w:rsid w:val="008E27C5"/>
    <w:rsid w:val="008F0768"/>
    <w:rsid w:val="00903189"/>
    <w:rsid w:val="0090642B"/>
    <w:rsid w:val="00911A7B"/>
    <w:rsid w:val="0091711D"/>
    <w:rsid w:val="00981946"/>
    <w:rsid w:val="00993AED"/>
    <w:rsid w:val="009A1FE9"/>
    <w:rsid w:val="009E4DB9"/>
    <w:rsid w:val="009F45C3"/>
    <w:rsid w:val="00A313F6"/>
    <w:rsid w:val="00A36138"/>
    <w:rsid w:val="00A8651C"/>
    <w:rsid w:val="00A91EF5"/>
    <w:rsid w:val="00A9283D"/>
    <w:rsid w:val="00AB0CB3"/>
    <w:rsid w:val="00AB5A6C"/>
    <w:rsid w:val="00AB6298"/>
    <w:rsid w:val="00AC35B3"/>
    <w:rsid w:val="00AC3E1F"/>
    <w:rsid w:val="00AC6CAC"/>
    <w:rsid w:val="00AC7D67"/>
    <w:rsid w:val="00AF3A0E"/>
    <w:rsid w:val="00B11511"/>
    <w:rsid w:val="00B13638"/>
    <w:rsid w:val="00B2462D"/>
    <w:rsid w:val="00B357BF"/>
    <w:rsid w:val="00B374E8"/>
    <w:rsid w:val="00B66ECF"/>
    <w:rsid w:val="00B91FE7"/>
    <w:rsid w:val="00B9783C"/>
    <w:rsid w:val="00BA30B9"/>
    <w:rsid w:val="00BB7531"/>
    <w:rsid w:val="00BC6F47"/>
    <w:rsid w:val="00C0471C"/>
    <w:rsid w:val="00C04CCD"/>
    <w:rsid w:val="00C06F00"/>
    <w:rsid w:val="00C117A5"/>
    <w:rsid w:val="00C41F50"/>
    <w:rsid w:val="00C54B90"/>
    <w:rsid w:val="00C86B64"/>
    <w:rsid w:val="00C86BDB"/>
    <w:rsid w:val="00C93563"/>
    <w:rsid w:val="00CB0A17"/>
    <w:rsid w:val="00CB1B7C"/>
    <w:rsid w:val="00CC2726"/>
    <w:rsid w:val="00CD0760"/>
    <w:rsid w:val="00CE32AB"/>
    <w:rsid w:val="00CE6388"/>
    <w:rsid w:val="00CE675D"/>
    <w:rsid w:val="00CF6AED"/>
    <w:rsid w:val="00CF7245"/>
    <w:rsid w:val="00D04092"/>
    <w:rsid w:val="00D12486"/>
    <w:rsid w:val="00D31338"/>
    <w:rsid w:val="00D41B49"/>
    <w:rsid w:val="00D66B32"/>
    <w:rsid w:val="00D72AB2"/>
    <w:rsid w:val="00D95B18"/>
    <w:rsid w:val="00DB3158"/>
    <w:rsid w:val="00DB48C5"/>
    <w:rsid w:val="00DF58C4"/>
    <w:rsid w:val="00E00927"/>
    <w:rsid w:val="00E2021D"/>
    <w:rsid w:val="00E33834"/>
    <w:rsid w:val="00E408A0"/>
    <w:rsid w:val="00E51542"/>
    <w:rsid w:val="00E532DE"/>
    <w:rsid w:val="00E666FC"/>
    <w:rsid w:val="00EA04AD"/>
    <w:rsid w:val="00EA2CE2"/>
    <w:rsid w:val="00EA4D28"/>
    <w:rsid w:val="00EA7871"/>
    <w:rsid w:val="00EB0C75"/>
    <w:rsid w:val="00EF0B48"/>
    <w:rsid w:val="00EF312A"/>
    <w:rsid w:val="00F04AFF"/>
    <w:rsid w:val="00F50946"/>
    <w:rsid w:val="00F555C8"/>
    <w:rsid w:val="00F963E8"/>
    <w:rsid w:val="00FE22CE"/>
    <w:rsid w:val="00FE3C39"/>
    <w:rsid w:val="00FE5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9A2525"/>
  <w15:chartTrackingRefBased/>
  <w15:docId w15:val="{88EB3B57-CF23-40EA-B022-4C3A1E0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99" w:lineRule="exact"/>
    </w:pPr>
    <w:rPr>
      <w:sz w:val="22"/>
    </w:rPr>
  </w:style>
  <w:style w:type="paragraph" w:styleId="Heading1">
    <w:name w:val="heading 1"/>
    <w:basedOn w:val="Normal"/>
    <w:next w:val="Normal"/>
    <w:qFormat/>
    <w:pPr>
      <w:keepNext/>
      <w:spacing w:line="24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6" w:lineRule="exact"/>
    </w:pPr>
  </w:style>
  <w:style w:type="paragraph" w:customStyle="1" w:styleId="15Spacing">
    <w:name w:val="1.5 Spacing"/>
    <w:basedOn w:val="Normal"/>
  </w:style>
  <w:style w:type="paragraph" w:customStyle="1" w:styleId="DoubleSpacing">
    <w:name w:val="Double Spacing"/>
    <w:basedOn w:val="Normal"/>
    <w:pPr>
      <w:spacing w:line="532"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1363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13638"/>
    <w:rPr>
      <w:rFonts w:ascii="Tahoma" w:hAnsi="Tahoma" w:cs="Tahoma"/>
      <w:sz w:val="16"/>
      <w:szCs w:val="16"/>
    </w:rPr>
  </w:style>
  <w:style w:type="character" w:styleId="CommentReference">
    <w:name w:val="annotation reference"/>
    <w:uiPriority w:val="99"/>
    <w:semiHidden/>
    <w:unhideWhenUsed/>
    <w:rsid w:val="0035152F"/>
    <w:rPr>
      <w:sz w:val="16"/>
      <w:szCs w:val="16"/>
    </w:rPr>
  </w:style>
  <w:style w:type="paragraph" w:styleId="CommentText">
    <w:name w:val="annotation text"/>
    <w:basedOn w:val="Normal"/>
    <w:link w:val="CommentTextChar"/>
    <w:uiPriority w:val="99"/>
    <w:semiHidden/>
    <w:unhideWhenUsed/>
    <w:rsid w:val="0035152F"/>
    <w:rPr>
      <w:sz w:val="20"/>
    </w:rPr>
  </w:style>
  <w:style w:type="character" w:customStyle="1" w:styleId="CommentTextChar">
    <w:name w:val="Comment Text Char"/>
    <w:basedOn w:val="DefaultParagraphFont"/>
    <w:link w:val="CommentText"/>
    <w:uiPriority w:val="99"/>
    <w:semiHidden/>
    <w:rsid w:val="0035152F"/>
  </w:style>
  <w:style w:type="paragraph" w:styleId="CommentSubject">
    <w:name w:val="annotation subject"/>
    <w:basedOn w:val="CommentText"/>
    <w:next w:val="CommentText"/>
    <w:link w:val="CommentSubjectChar"/>
    <w:uiPriority w:val="99"/>
    <w:semiHidden/>
    <w:unhideWhenUsed/>
    <w:rsid w:val="0035152F"/>
    <w:rPr>
      <w:b/>
      <w:bCs/>
    </w:rPr>
  </w:style>
  <w:style w:type="character" w:customStyle="1" w:styleId="CommentSubjectChar">
    <w:name w:val="Comment Subject Char"/>
    <w:link w:val="CommentSubject"/>
    <w:uiPriority w:val="99"/>
    <w:semiHidden/>
    <w:rsid w:val="0035152F"/>
    <w:rPr>
      <w:b/>
      <w:bCs/>
    </w:rPr>
  </w:style>
  <w:style w:type="paragraph" w:styleId="Revision">
    <w:name w:val="Revision"/>
    <w:hidden/>
    <w:uiPriority w:val="99"/>
    <w:semiHidden/>
    <w:rsid w:val="00351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1834</Words>
  <Characters>4303</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25</cp:revision>
  <dcterms:created xsi:type="dcterms:W3CDTF">2024-11-14T21:02:00Z</dcterms:created>
  <dcterms:modified xsi:type="dcterms:W3CDTF">2025-04-11T22:11:00Z</dcterms:modified>
</cp:coreProperties>
</file>